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4B5EF" w14:textId="77777777" w:rsidR="00E25CEB" w:rsidRDefault="00E25CEB" w:rsidP="00B25240">
      <w:pPr>
        <w:spacing w:line="276" w:lineRule="auto"/>
        <w:rPr>
          <w:rFonts w:ascii="Nunito" w:hAnsi="Nunito"/>
          <w:b/>
          <w:color w:val="C00000"/>
          <w:lang w:val="en-US"/>
        </w:rPr>
      </w:pPr>
      <w:r>
        <w:rPr>
          <w:rFonts w:ascii="Nunito" w:hAnsi="Nunito"/>
          <w:b/>
          <w:color w:val="C00000"/>
          <w:lang w:val="en-US"/>
        </w:rPr>
        <w:t>NOVUM NETWORKS</w:t>
      </w:r>
    </w:p>
    <w:p w14:paraId="68A8DF07" w14:textId="6DB24883" w:rsidR="004234EF" w:rsidRPr="00E25CEB" w:rsidRDefault="00BD5CBD" w:rsidP="00B25240">
      <w:pPr>
        <w:spacing w:line="276" w:lineRule="auto"/>
        <w:rPr>
          <w:rFonts w:ascii="Nunito" w:hAnsi="Nunito"/>
          <w:b/>
          <w:color w:val="C00000"/>
          <w:lang w:val="en-US"/>
        </w:rPr>
      </w:pPr>
      <w:r w:rsidRPr="00E25CEB">
        <w:rPr>
          <w:rFonts w:ascii="Nunito" w:hAnsi="Nunito"/>
          <w:b/>
          <w:color w:val="C00000"/>
          <w:lang w:val="en-US"/>
        </w:rPr>
        <w:t xml:space="preserve">Bridge the </w:t>
      </w:r>
      <w:r w:rsidR="00875CF1" w:rsidRPr="00E25CEB">
        <w:rPr>
          <w:rFonts w:ascii="Nunito" w:hAnsi="Nunito"/>
          <w:b/>
          <w:color w:val="C00000"/>
          <w:lang w:val="en-US"/>
        </w:rPr>
        <w:t>G</w:t>
      </w:r>
      <w:r w:rsidRPr="00E25CEB">
        <w:rPr>
          <w:rFonts w:ascii="Nunito" w:hAnsi="Nunito"/>
          <w:b/>
          <w:color w:val="C00000"/>
          <w:lang w:val="en-US"/>
        </w:rPr>
        <w:t xml:space="preserve">ap between your </w:t>
      </w:r>
      <w:r w:rsidR="00875CF1" w:rsidRPr="00E25CEB">
        <w:rPr>
          <w:rFonts w:ascii="Nunito" w:hAnsi="Nunito"/>
          <w:b/>
          <w:color w:val="C00000"/>
          <w:lang w:val="en-US"/>
        </w:rPr>
        <w:t>C</w:t>
      </w:r>
      <w:r w:rsidRPr="00E25CEB">
        <w:rPr>
          <w:rFonts w:ascii="Nunito" w:hAnsi="Nunito"/>
          <w:b/>
          <w:color w:val="C00000"/>
          <w:lang w:val="en-US"/>
        </w:rPr>
        <w:t xml:space="preserve">ustomers and your </w:t>
      </w:r>
      <w:r w:rsidR="00875CF1" w:rsidRPr="00E25CEB">
        <w:rPr>
          <w:rFonts w:ascii="Nunito" w:hAnsi="Nunito"/>
          <w:b/>
          <w:color w:val="C00000"/>
          <w:lang w:val="en-US"/>
        </w:rPr>
        <w:t>B</w:t>
      </w:r>
      <w:r w:rsidRPr="00E25CEB">
        <w:rPr>
          <w:rFonts w:ascii="Nunito" w:hAnsi="Nunito"/>
          <w:b/>
          <w:color w:val="C00000"/>
          <w:lang w:val="en-US"/>
        </w:rPr>
        <w:t xml:space="preserve">usiness </w:t>
      </w:r>
      <w:r w:rsidR="00875CF1" w:rsidRPr="00E25CEB">
        <w:rPr>
          <w:rFonts w:ascii="Nunito" w:hAnsi="Nunito"/>
          <w:b/>
          <w:color w:val="C00000"/>
          <w:lang w:val="en-US"/>
        </w:rPr>
        <w:t>S</w:t>
      </w:r>
      <w:r w:rsidRPr="00E25CEB">
        <w:rPr>
          <w:rFonts w:ascii="Nunito" w:hAnsi="Nunito"/>
          <w:b/>
          <w:color w:val="C00000"/>
          <w:lang w:val="en-US"/>
        </w:rPr>
        <w:t xml:space="preserve">ystems. </w:t>
      </w:r>
    </w:p>
    <w:p w14:paraId="26651FFC" w14:textId="0ACAADCB" w:rsidR="00C829B4" w:rsidRPr="00E25CEB" w:rsidRDefault="00BD5CBD" w:rsidP="00B25240">
      <w:pPr>
        <w:spacing w:line="276" w:lineRule="auto"/>
        <w:rPr>
          <w:rFonts w:ascii="Nunito" w:hAnsi="Nunito"/>
          <w:color w:val="C00000"/>
          <w:lang w:val="en-US"/>
        </w:rPr>
      </w:pPr>
      <w:r w:rsidRPr="00E25CEB">
        <w:rPr>
          <w:rFonts w:ascii="Nunito" w:hAnsi="Nunito"/>
          <w:color w:val="C00000"/>
          <w:lang w:val="en-US"/>
        </w:rPr>
        <w:t xml:space="preserve">Simplify incoming call management to </w:t>
      </w:r>
      <w:r w:rsidR="00875CF1" w:rsidRPr="00E25CEB">
        <w:rPr>
          <w:rFonts w:ascii="Nunito" w:hAnsi="Nunito"/>
          <w:color w:val="C00000"/>
          <w:lang w:val="en-US"/>
        </w:rPr>
        <w:t xml:space="preserve">allow </w:t>
      </w:r>
      <w:r w:rsidRPr="00E25CEB">
        <w:rPr>
          <w:rFonts w:ascii="Nunito" w:hAnsi="Nunito"/>
          <w:color w:val="C00000"/>
          <w:lang w:val="en-US"/>
        </w:rPr>
        <w:t xml:space="preserve">your employees to spend </w:t>
      </w:r>
      <w:r w:rsidR="00875CF1" w:rsidRPr="00E25CEB">
        <w:rPr>
          <w:rFonts w:ascii="Nunito" w:hAnsi="Nunito"/>
          <w:color w:val="C00000"/>
          <w:lang w:val="en-US"/>
        </w:rPr>
        <w:t xml:space="preserve">greater </w:t>
      </w:r>
      <w:r w:rsidRPr="00E25CEB">
        <w:rPr>
          <w:rFonts w:ascii="Nunito" w:hAnsi="Nunito"/>
          <w:color w:val="C00000"/>
          <w:lang w:val="en-US"/>
        </w:rPr>
        <w:t xml:space="preserve">time with high priority callers without getting </w:t>
      </w:r>
      <w:r w:rsidR="00C829B4" w:rsidRPr="00E25CEB">
        <w:rPr>
          <w:rFonts w:ascii="Nunito" w:hAnsi="Nunito"/>
          <w:color w:val="C00000"/>
          <w:lang w:val="en-US"/>
        </w:rPr>
        <w:t xml:space="preserve">overwhelmed. </w:t>
      </w:r>
    </w:p>
    <w:p w14:paraId="0C7EA110" w14:textId="7F1111C9" w:rsidR="00E86305" w:rsidRPr="00E25CEB" w:rsidRDefault="005C2637" w:rsidP="00B25240">
      <w:pPr>
        <w:spacing w:line="276" w:lineRule="auto"/>
        <w:rPr>
          <w:rFonts w:ascii="Nunito" w:hAnsi="Nunito"/>
          <w:lang w:val="en-US"/>
        </w:rPr>
      </w:pPr>
      <w:r w:rsidRPr="00E25CEB">
        <w:rPr>
          <w:rFonts w:ascii="Nunito" w:hAnsi="Nunito"/>
          <w:lang w:val="en-US"/>
        </w:rPr>
        <w:t>Go Operator is an entirely PC-based Attendant</w:t>
      </w:r>
      <w:r w:rsidR="00416353" w:rsidRPr="00E25CEB">
        <w:rPr>
          <w:rFonts w:ascii="Nunito" w:hAnsi="Nunito"/>
          <w:lang w:val="en-US"/>
        </w:rPr>
        <w:t xml:space="preserve"> Client</w:t>
      </w:r>
      <w:r w:rsidRPr="00E25CEB">
        <w:rPr>
          <w:rFonts w:ascii="Nunito" w:hAnsi="Nunito"/>
          <w:lang w:val="en-US"/>
        </w:rPr>
        <w:t xml:space="preserve"> Console application</w:t>
      </w:r>
      <w:r w:rsidR="008D71A4" w:rsidRPr="00E25CEB">
        <w:rPr>
          <w:rFonts w:ascii="Nunito" w:hAnsi="Nunito"/>
          <w:lang w:val="en-US"/>
        </w:rPr>
        <w:t xml:space="preserve"> designed to </w:t>
      </w:r>
      <w:r w:rsidR="00554574" w:rsidRPr="00E25CEB">
        <w:rPr>
          <w:rFonts w:ascii="Nunito" w:hAnsi="Nunito"/>
          <w:lang w:val="en-US"/>
        </w:rPr>
        <w:t>improve</w:t>
      </w:r>
      <w:r w:rsidR="0086486A" w:rsidRPr="00E25CEB">
        <w:rPr>
          <w:rFonts w:ascii="Nunito" w:hAnsi="Nunito"/>
          <w:lang w:val="en-US"/>
        </w:rPr>
        <w:t xml:space="preserve"> the effectiveness</w:t>
      </w:r>
      <w:r w:rsidR="00554574" w:rsidRPr="00E25CEB">
        <w:rPr>
          <w:rFonts w:ascii="Nunito" w:hAnsi="Nunito"/>
          <w:lang w:val="en-US"/>
        </w:rPr>
        <w:t xml:space="preserve"> and speed </w:t>
      </w:r>
      <w:r w:rsidR="006E1FE1" w:rsidRPr="00E25CEB">
        <w:rPr>
          <w:rFonts w:ascii="Nunito" w:hAnsi="Nunito"/>
          <w:lang w:val="en-US"/>
        </w:rPr>
        <w:t>call handling into your business</w:t>
      </w:r>
      <w:r w:rsidR="0048452D" w:rsidRPr="00E25CEB">
        <w:rPr>
          <w:rFonts w:ascii="Nunito" w:hAnsi="Nunito"/>
          <w:lang w:val="en-US"/>
        </w:rPr>
        <w:t>.</w:t>
      </w:r>
    </w:p>
    <w:p w14:paraId="47A6F4AA" w14:textId="3057AB76" w:rsidR="00E25CEB" w:rsidRDefault="00E25CEB" w:rsidP="008C24C8">
      <w:pPr>
        <w:rPr>
          <w:rFonts w:ascii="Nunito" w:hAnsi="Nunito"/>
          <w:b/>
          <w:bCs/>
          <w:color w:val="C00000"/>
          <w:lang w:val="en-US"/>
        </w:rPr>
      </w:pPr>
      <w:r>
        <w:rPr>
          <w:rFonts w:ascii="Nunito" w:hAnsi="Nunito"/>
          <w:b/>
          <w:bCs/>
          <w:color w:val="C00000"/>
          <w:lang w:val="en-US"/>
        </w:rPr>
        <w:t>Go Operator Dashboard</w:t>
      </w:r>
    </w:p>
    <w:p w14:paraId="2E599C3E" w14:textId="44CB257C" w:rsidR="00E25CEB" w:rsidRDefault="00AA6E7B" w:rsidP="008C24C8">
      <w:pPr>
        <w:rPr>
          <w:rFonts w:ascii="Nunito" w:hAnsi="Nunito"/>
          <w:b/>
          <w:bCs/>
          <w:color w:val="C00000"/>
          <w:lang w:val="en-US"/>
        </w:rPr>
      </w:pPr>
      <w:r>
        <w:rPr>
          <w:noProof/>
        </w:rPr>
        <w:drawing>
          <wp:inline distT="0" distB="0" distL="0" distR="0" wp14:anchorId="4069E176" wp14:editId="7E99CA5B">
            <wp:extent cx="5582874" cy="2711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195" t="20971" r="26458" b="26709"/>
                    <a:stretch/>
                  </pic:blipFill>
                  <pic:spPr bwMode="auto">
                    <a:xfrm>
                      <a:off x="0" y="0"/>
                      <a:ext cx="5601389" cy="2720613"/>
                    </a:xfrm>
                    <a:prstGeom prst="rect">
                      <a:avLst/>
                    </a:prstGeom>
                    <a:ln>
                      <a:noFill/>
                    </a:ln>
                    <a:extLst>
                      <a:ext uri="{53640926-AAD7-44D8-BBD7-CCE9431645EC}">
                        <a14:shadowObscured xmlns:a14="http://schemas.microsoft.com/office/drawing/2010/main"/>
                      </a:ext>
                    </a:extLst>
                  </pic:spPr>
                </pic:pic>
              </a:graphicData>
            </a:graphic>
          </wp:inline>
        </w:drawing>
      </w:r>
    </w:p>
    <w:p w14:paraId="0685FB1E" w14:textId="583ED545" w:rsidR="00E25CEB" w:rsidRPr="00E25CEB" w:rsidRDefault="00E25CEB" w:rsidP="00E25CEB">
      <w:pPr>
        <w:spacing w:line="276" w:lineRule="auto"/>
        <w:rPr>
          <w:rFonts w:ascii="Nunito" w:hAnsi="Nunito"/>
          <w:bCs/>
          <w:lang w:val="en-US"/>
        </w:rPr>
      </w:pPr>
      <w:r w:rsidRPr="00E25CEB">
        <w:rPr>
          <w:rFonts w:ascii="Nunito" w:hAnsi="Nunito"/>
          <w:b/>
          <w:lang w:val="en-US"/>
        </w:rPr>
        <w:t xml:space="preserve">Flexible </w:t>
      </w:r>
      <w:r w:rsidR="00C9347C">
        <w:rPr>
          <w:rFonts w:ascii="Nunito" w:hAnsi="Nunito"/>
          <w:b/>
          <w:lang w:val="en-US"/>
        </w:rPr>
        <w:t xml:space="preserve">– </w:t>
      </w:r>
      <w:r w:rsidR="00737CD7">
        <w:rPr>
          <w:rFonts w:ascii="Nunito" w:hAnsi="Nunito"/>
          <w:bCs/>
          <w:lang w:val="en-US"/>
        </w:rPr>
        <w:t>Lo</w:t>
      </w:r>
      <w:r w:rsidRPr="00E25CEB">
        <w:rPr>
          <w:rFonts w:ascii="Nunito" w:hAnsi="Nunito"/>
          <w:bCs/>
          <w:lang w:val="en-US"/>
        </w:rPr>
        <w:t>gin</w:t>
      </w:r>
      <w:r w:rsidR="00737CD7">
        <w:rPr>
          <w:rFonts w:ascii="Nunito" w:hAnsi="Nunito"/>
          <w:bCs/>
          <w:lang w:val="en-US"/>
        </w:rPr>
        <w:t xml:space="preserve"> from anywhere</w:t>
      </w:r>
      <w:r w:rsidRPr="00E25CEB">
        <w:rPr>
          <w:rFonts w:ascii="Nunito" w:hAnsi="Nunito"/>
          <w:bCs/>
          <w:lang w:val="en-US"/>
        </w:rPr>
        <w:t xml:space="preserve"> to enable phone answering duties to be spread across a geographically disperse workforce to accommodate employees’ vacation, absence or work from home needs. </w:t>
      </w:r>
    </w:p>
    <w:p w14:paraId="5CFF5502" w14:textId="75A0F597" w:rsidR="00E25CEB" w:rsidRDefault="00E25CEB" w:rsidP="00E25CEB">
      <w:pPr>
        <w:spacing w:line="276" w:lineRule="auto"/>
        <w:rPr>
          <w:rFonts w:ascii="Nunito" w:hAnsi="Nunito"/>
          <w:bCs/>
          <w:lang w:val="en-US"/>
        </w:rPr>
      </w:pPr>
      <w:r w:rsidRPr="00E25CEB">
        <w:rPr>
          <w:rFonts w:ascii="Nunito" w:hAnsi="Nunito"/>
          <w:b/>
          <w:lang w:val="en-US"/>
        </w:rPr>
        <w:t>Smart integration</w:t>
      </w:r>
      <w:r w:rsidR="00C9347C">
        <w:rPr>
          <w:rFonts w:ascii="Nunito" w:hAnsi="Nunito"/>
          <w:b/>
          <w:lang w:val="en-US"/>
        </w:rPr>
        <w:t xml:space="preserve"> –</w:t>
      </w:r>
      <w:r w:rsidR="00C9347C">
        <w:rPr>
          <w:rFonts w:ascii="Nunito" w:hAnsi="Nunito"/>
          <w:bCs/>
          <w:lang w:val="en-US"/>
        </w:rPr>
        <w:t xml:space="preserve"> Access</w:t>
      </w:r>
      <w:r w:rsidRPr="00E25CEB">
        <w:rPr>
          <w:rFonts w:ascii="Nunito" w:hAnsi="Nunito"/>
          <w:bCs/>
          <w:lang w:val="en-US"/>
        </w:rPr>
        <w:t xml:space="preserve"> callers</w:t>
      </w:r>
      <w:r w:rsidR="00891692">
        <w:rPr>
          <w:rFonts w:ascii="Nunito" w:hAnsi="Nunito"/>
          <w:bCs/>
          <w:lang w:val="en-US"/>
        </w:rPr>
        <w:t>’</w:t>
      </w:r>
      <w:r w:rsidRPr="00E25CEB">
        <w:rPr>
          <w:rFonts w:ascii="Nunito" w:hAnsi="Nunito"/>
          <w:bCs/>
          <w:lang w:val="en-US"/>
        </w:rPr>
        <w:t xml:space="preserve"> information quickly from your business’ CRM database that is synchronised directly with Go Operator. </w:t>
      </w:r>
    </w:p>
    <w:p w14:paraId="0A0D6A45" w14:textId="77777777" w:rsidR="00C9347C" w:rsidRPr="00E25CEB" w:rsidRDefault="00C9347C" w:rsidP="00C9347C">
      <w:pPr>
        <w:spacing w:line="276" w:lineRule="auto"/>
        <w:rPr>
          <w:rFonts w:ascii="Nunito" w:hAnsi="Nunito"/>
          <w:b/>
          <w:bCs/>
          <w:color w:val="C00000"/>
          <w:lang w:val="en-US"/>
        </w:rPr>
      </w:pPr>
      <w:r w:rsidRPr="00E25CEB">
        <w:rPr>
          <w:rFonts w:ascii="Nunito" w:hAnsi="Nunito"/>
          <w:b/>
          <w:bCs/>
          <w:color w:val="C00000"/>
          <w:lang w:val="en-US"/>
        </w:rPr>
        <w:t>Why Go Operator?</w:t>
      </w:r>
    </w:p>
    <w:p w14:paraId="0F5945C0" w14:textId="40DF5201" w:rsidR="00C9347C" w:rsidRPr="00C9347C" w:rsidRDefault="00C9347C" w:rsidP="00C9347C">
      <w:pPr>
        <w:pStyle w:val="ListParagraph"/>
        <w:numPr>
          <w:ilvl w:val="0"/>
          <w:numId w:val="19"/>
        </w:numPr>
        <w:spacing w:line="276" w:lineRule="auto"/>
        <w:rPr>
          <w:rFonts w:ascii="Nunito" w:hAnsi="Nunito"/>
          <w:b/>
          <w:bCs/>
          <w:lang w:val="en-US"/>
        </w:rPr>
      </w:pPr>
      <w:r w:rsidRPr="00C9347C">
        <w:rPr>
          <w:rFonts w:ascii="Nunito" w:hAnsi="Nunito"/>
          <w:b/>
          <w:bCs/>
          <w:lang w:val="en-US"/>
        </w:rPr>
        <w:t xml:space="preserve">Seamless call control  </w:t>
      </w:r>
    </w:p>
    <w:p w14:paraId="3FB28E44" w14:textId="6ED583A1" w:rsidR="00C9347C" w:rsidRPr="00C9347C" w:rsidRDefault="00C9347C" w:rsidP="00C9347C">
      <w:pPr>
        <w:spacing w:line="276" w:lineRule="auto"/>
        <w:rPr>
          <w:rFonts w:ascii="Nunito" w:hAnsi="Nunito"/>
          <w:lang w:val="en-US"/>
        </w:rPr>
      </w:pPr>
      <w:r w:rsidRPr="00C9347C">
        <w:rPr>
          <w:rFonts w:ascii="Nunito" w:hAnsi="Nunito"/>
          <w:lang w:val="en-US"/>
        </w:rPr>
        <w:t>Answer, transfer, park, hold, place calls, and more directly from the console.</w:t>
      </w:r>
    </w:p>
    <w:p w14:paraId="0360AA05" w14:textId="72BDA282" w:rsidR="00C9347C" w:rsidRPr="00C9347C" w:rsidRDefault="00C9347C" w:rsidP="00C9347C">
      <w:pPr>
        <w:pStyle w:val="ListParagraph"/>
        <w:numPr>
          <w:ilvl w:val="0"/>
          <w:numId w:val="19"/>
        </w:numPr>
        <w:spacing w:line="276" w:lineRule="auto"/>
        <w:rPr>
          <w:rFonts w:ascii="Nunito" w:hAnsi="Nunito"/>
          <w:b/>
          <w:bCs/>
          <w:lang w:val="en-US"/>
        </w:rPr>
      </w:pPr>
      <w:r w:rsidRPr="00C9347C">
        <w:rPr>
          <w:rFonts w:ascii="Nunito" w:hAnsi="Nunito"/>
          <w:b/>
          <w:bCs/>
          <w:lang w:val="en-US"/>
        </w:rPr>
        <w:t xml:space="preserve">Effective contact management </w:t>
      </w:r>
    </w:p>
    <w:p w14:paraId="40089F32" w14:textId="34E3E923" w:rsidR="00C9347C" w:rsidRPr="00C9347C" w:rsidRDefault="00C9347C" w:rsidP="00C9347C">
      <w:pPr>
        <w:spacing w:line="276" w:lineRule="auto"/>
        <w:rPr>
          <w:rFonts w:ascii="Nunito" w:hAnsi="Nunito"/>
          <w:lang w:val="en-US"/>
        </w:rPr>
      </w:pPr>
      <w:r w:rsidRPr="00C9347C">
        <w:rPr>
          <w:rFonts w:ascii="Nunito" w:hAnsi="Nunito"/>
          <w:lang w:val="en-US"/>
        </w:rPr>
        <w:t xml:space="preserve">Allow your receptionists to quickly see if the call’s intended recipient is on the phone and decide how </w:t>
      </w:r>
      <w:r w:rsidR="00E07736">
        <w:rPr>
          <w:rFonts w:ascii="Nunito" w:hAnsi="Nunito"/>
          <w:lang w:val="en-US"/>
        </w:rPr>
        <w:t xml:space="preserve">to </w:t>
      </w:r>
      <w:r w:rsidRPr="00C9347C">
        <w:rPr>
          <w:rFonts w:ascii="Nunito" w:hAnsi="Nunito"/>
          <w:lang w:val="en-US"/>
        </w:rPr>
        <w:t xml:space="preserve">best manage the caller’s expectations, and re-direct the call. </w:t>
      </w:r>
    </w:p>
    <w:p w14:paraId="6FFAA56E" w14:textId="77777777" w:rsidR="00C9347C" w:rsidRPr="00C9347C" w:rsidRDefault="00C9347C" w:rsidP="00C9347C">
      <w:pPr>
        <w:pStyle w:val="ListParagraph"/>
        <w:numPr>
          <w:ilvl w:val="0"/>
          <w:numId w:val="19"/>
        </w:numPr>
        <w:spacing w:line="276" w:lineRule="auto"/>
        <w:rPr>
          <w:rFonts w:ascii="Nunito" w:hAnsi="Nunito"/>
          <w:b/>
          <w:bCs/>
          <w:lang w:val="en-US"/>
        </w:rPr>
      </w:pPr>
      <w:r w:rsidRPr="00C9347C">
        <w:rPr>
          <w:rFonts w:ascii="Nunito" w:hAnsi="Nunito"/>
          <w:b/>
          <w:bCs/>
          <w:lang w:val="en-US"/>
        </w:rPr>
        <w:t xml:space="preserve">Improve customer service delivery </w:t>
      </w:r>
    </w:p>
    <w:p w14:paraId="25D0087F" w14:textId="620EE1D5" w:rsidR="00C9347C" w:rsidRPr="00C9347C" w:rsidRDefault="00C9347C" w:rsidP="00C9347C">
      <w:pPr>
        <w:spacing w:line="276" w:lineRule="auto"/>
        <w:rPr>
          <w:rFonts w:ascii="Nunito" w:hAnsi="Nunito"/>
          <w:lang w:val="en-US"/>
        </w:rPr>
      </w:pPr>
      <w:r w:rsidRPr="00C9347C">
        <w:rPr>
          <w:rFonts w:ascii="Nunito" w:hAnsi="Nunito"/>
          <w:lang w:val="en-US"/>
        </w:rPr>
        <w:t xml:space="preserve">Simplify repetitive operations so that receptionists can answer calls quickly and professionally. </w:t>
      </w:r>
    </w:p>
    <w:p w14:paraId="700B6BF0" w14:textId="77777777" w:rsidR="00C9347C" w:rsidRPr="00C9347C" w:rsidRDefault="00C9347C" w:rsidP="00C9347C">
      <w:pPr>
        <w:pStyle w:val="ListParagraph"/>
        <w:numPr>
          <w:ilvl w:val="0"/>
          <w:numId w:val="19"/>
        </w:numPr>
        <w:spacing w:line="276" w:lineRule="auto"/>
        <w:rPr>
          <w:rFonts w:ascii="Nunito" w:hAnsi="Nunito"/>
          <w:b/>
          <w:bCs/>
          <w:lang w:val="en-US"/>
        </w:rPr>
      </w:pPr>
      <w:r w:rsidRPr="00C9347C">
        <w:rPr>
          <w:rFonts w:ascii="Nunito" w:hAnsi="Nunito"/>
          <w:b/>
          <w:bCs/>
          <w:lang w:val="en-US"/>
        </w:rPr>
        <w:lastRenderedPageBreak/>
        <w:t>Boost productivity</w:t>
      </w:r>
    </w:p>
    <w:p w14:paraId="38E2C6FB" w14:textId="47B948A9" w:rsidR="00C9347C" w:rsidRPr="00C9347C" w:rsidRDefault="00C9347C" w:rsidP="00C9347C">
      <w:pPr>
        <w:spacing w:line="276" w:lineRule="auto"/>
        <w:rPr>
          <w:rFonts w:ascii="Nunito" w:hAnsi="Nunito"/>
          <w:lang w:val="en-US"/>
        </w:rPr>
      </w:pPr>
      <w:r w:rsidRPr="00C9347C">
        <w:rPr>
          <w:rFonts w:ascii="Nunito" w:hAnsi="Nunito"/>
          <w:lang w:val="en-US"/>
        </w:rPr>
        <w:t>Enables your employees to manage inbound and outbound calls, including directory searching, dial</w:t>
      </w:r>
      <w:r w:rsidR="00233DB0">
        <w:rPr>
          <w:rFonts w:ascii="Nunito" w:hAnsi="Nunito"/>
          <w:lang w:val="en-US"/>
        </w:rPr>
        <w:t>l</w:t>
      </w:r>
      <w:r w:rsidRPr="00C9347C">
        <w:rPr>
          <w:rFonts w:ascii="Nunito" w:hAnsi="Nunito"/>
          <w:lang w:val="en-US"/>
        </w:rPr>
        <w:t xml:space="preserve">ing and contact popping.  </w:t>
      </w:r>
    </w:p>
    <w:p w14:paraId="325E3140" w14:textId="49E005A0" w:rsidR="00CD4D16" w:rsidRDefault="00E86305" w:rsidP="008C24C8">
      <w:pPr>
        <w:rPr>
          <w:rFonts w:ascii="Nunito" w:hAnsi="Nunito"/>
          <w:noProof/>
          <w:lang w:val="en-US"/>
        </w:rPr>
      </w:pPr>
      <w:r w:rsidRPr="00E25CEB">
        <w:rPr>
          <w:rFonts w:ascii="Nunito" w:hAnsi="Nunito"/>
          <w:b/>
          <w:bCs/>
          <w:color w:val="C00000"/>
          <w:lang w:val="en-US"/>
        </w:rPr>
        <w:t xml:space="preserve">How it </w:t>
      </w:r>
      <w:r w:rsidR="00416353" w:rsidRPr="00E25CEB">
        <w:rPr>
          <w:rFonts w:ascii="Nunito" w:hAnsi="Nunito"/>
          <w:b/>
          <w:bCs/>
          <w:color w:val="C00000"/>
          <w:lang w:val="en-US"/>
        </w:rPr>
        <w:t>W</w:t>
      </w:r>
      <w:r w:rsidRPr="00E25CEB">
        <w:rPr>
          <w:rFonts w:ascii="Nunito" w:hAnsi="Nunito"/>
          <w:b/>
          <w:bCs/>
          <w:color w:val="C00000"/>
          <w:lang w:val="en-US"/>
        </w:rPr>
        <w:t>orks</w:t>
      </w:r>
      <w:r w:rsidR="00794B0C" w:rsidRPr="00E25CEB">
        <w:rPr>
          <w:rFonts w:ascii="Nunito" w:hAnsi="Nunito"/>
          <w:b/>
          <w:bCs/>
          <w:color w:val="C00000"/>
          <w:lang w:val="en-US"/>
        </w:rPr>
        <w:t>?</w:t>
      </w:r>
      <w:r w:rsidR="004F55C8" w:rsidRPr="00E25CEB">
        <w:rPr>
          <w:rFonts w:ascii="Nunito" w:hAnsi="Nunito"/>
          <w:noProof/>
          <w:lang w:val="en-US"/>
        </w:rPr>
        <w:t xml:space="preserve"> </w:t>
      </w:r>
    </w:p>
    <w:p w14:paraId="5171C6D6" w14:textId="1F47B1D2" w:rsidR="00C9347C" w:rsidRPr="00E25CEB" w:rsidRDefault="00C9347C" w:rsidP="008C24C8">
      <w:pPr>
        <w:rPr>
          <w:rFonts w:ascii="Nunito" w:hAnsi="Nunito"/>
          <w:b/>
          <w:bCs/>
          <w:color w:val="C00000"/>
          <w:lang w:val="en-US"/>
        </w:rPr>
      </w:pPr>
      <w:r w:rsidRPr="00AF3B8B">
        <w:rPr>
          <w:rFonts w:ascii="Nunito" w:hAnsi="Nunito"/>
          <w:noProof/>
        </w:rPr>
        <w:drawing>
          <wp:anchor distT="0" distB="0" distL="114300" distR="114300" simplePos="0" relativeHeight="251660288" behindDoc="1" locked="0" layoutInCell="1" allowOverlap="1" wp14:anchorId="1C7D7B04" wp14:editId="14E50500">
            <wp:simplePos x="0" y="0"/>
            <wp:positionH relativeFrom="column">
              <wp:posOffset>0</wp:posOffset>
            </wp:positionH>
            <wp:positionV relativeFrom="paragraph">
              <wp:posOffset>309880</wp:posOffset>
            </wp:positionV>
            <wp:extent cx="5057775" cy="2590800"/>
            <wp:effectExtent l="0" t="0" r="9525" b="0"/>
            <wp:wrapTight wrapText="bothSides">
              <wp:wrapPolygon edited="0">
                <wp:start x="0" y="0"/>
                <wp:lineTo x="0" y="21441"/>
                <wp:lineTo x="21559" y="21441"/>
                <wp:lineTo x="2155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057775" cy="2590800"/>
                    </a:xfrm>
                    <a:prstGeom prst="rect">
                      <a:avLst/>
                    </a:prstGeom>
                  </pic:spPr>
                </pic:pic>
              </a:graphicData>
            </a:graphic>
          </wp:anchor>
        </w:drawing>
      </w:r>
    </w:p>
    <w:p w14:paraId="6B7251C9" w14:textId="77777777" w:rsidR="00CD4D16" w:rsidRPr="00E25CEB" w:rsidRDefault="00CD4D16" w:rsidP="00B25240">
      <w:pPr>
        <w:spacing w:line="276" w:lineRule="auto"/>
        <w:rPr>
          <w:rFonts w:ascii="Nunito" w:hAnsi="Nunito"/>
          <w:b/>
          <w:color w:val="C00000"/>
          <w:lang w:val="en-US"/>
        </w:rPr>
      </w:pPr>
    </w:p>
    <w:p w14:paraId="0EA69DF6" w14:textId="77777777" w:rsidR="00CD4D16" w:rsidRPr="00E25CEB" w:rsidRDefault="00CD4D16" w:rsidP="00B25240">
      <w:pPr>
        <w:spacing w:line="276" w:lineRule="auto"/>
        <w:rPr>
          <w:rFonts w:ascii="Nunito" w:hAnsi="Nunito"/>
          <w:b/>
          <w:color w:val="C00000"/>
          <w:lang w:val="en-US"/>
        </w:rPr>
      </w:pPr>
    </w:p>
    <w:p w14:paraId="7F230FCC" w14:textId="77777777" w:rsidR="00CD4D16" w:rsidRPr="00E25CEB" w:rsidRDefault="00CD4D16" w:rsidP="00B25240">
      <w:pPr>
        <w:spacing w:line="276" w:lineRule="auto"/>
        <w:rPr>
          <w:rFonts w:ascii="Nunito" w:hAnsi="Nunito"/>
          <w:b/>
          <w:color w:val="C00000"/>
          <w:lang w:val="en-US"/>
        </w:rPr>
      </w:pPr>
    </w:p>
    <w:p w14:paraId="58B6AE6D" w14:textId="77777777" w:rsidR="00CD4D16" w:rsidRPr="00E25CEB" w:rsidRDefault="00CD4D16" w:rsidP="00B25240">
      <w:pPr>
        <w:spacing w:line="276" w:lineRule="auto"/>
        <w:rPr>
          <w:rFonts w:ascii="Nunito" w:hAnsi="Nunito"/>
          <w:b/>
          <w:color w:val="C00000"/>
          <w:lang w:val="en-US"/>
        </w:rPr>
      </w:pPr>
    </w:p>
    <w:p w14:paraId="20BBD531" w14:textId="77777777" w:rsidR="00CD4D16" w:rsidRPr="00E25CEB" w:rsidRDefault="00CD4D16" w:rsidP="00B25240">
      <w:pPr>
        <w:spacing w:line="276" w:lineRule="auto"/>
        <w:rPr>
          <w:rFonts w:ascii="Nunito" w:hAnsi="Nunito"/>
          <w:b/>
          <w:color w:val="C00000"/>
          <w:lang w:val="en-US"/>
        </w:rPr>
      </w:pPr>
    </w:p>
    <w:p w14:paraId="36A2A71F" w14:textId="77777777" w:rsidR="00CD4D16" w:rsidRPr="00E25CEB" w:rsidRDefault="00CD4D16" w:rsidP="00B25240">
      <w:pPr>
        <w:spacing w:line="276" w:lineRule="auto"/>
        <w:rPr>
          <w:rFonts w:ascii="Nunito" w:hAnsi="Nunito"/>
          <w:b/>
          <w:color w:val="C00000"/>
          <w:lang w:val="en-US"/>
        </w:rPr>
      </w:pPr>
    </w:p>
    <w:p w14:paraId="19CAE136" w14:textId="77777777" w:rsidR="00CD4D16" w:rsidRPr="00E25CEB" w:rsidRDefault="00CD4D16" w:rsidP="00B25240">
      <w:pPr>
        <w:spacing w:line="276" w:lineRule="auto"/>
        <w:rPr>
          <w:rFonts w:ascii="Nunito" w:hAnsi="Nunito"/>
          <w:b/>
          <w:color w:val="C00000"/>
          <w:lang w:val="en-US"/>
        </w:rPr>
      </w:pPr>
    </w:p>
    <w:p w14:paraId="70D13F3F" w14:textId="77777777" w:rsidR="00CD4D16" w:rsidRPr="00E25CEB" w:rsidRDefault="00CD4D16" w:rsidP="00B25240">
      <w:pPr>
        <w:spacing w:line="276" w:lineRule="auto"/>
        <w:rPr>
          <w:rFonts w:ascii="Nunito" w:hAnsi="Nunito"/>
          <w:b/>
          <w:color w:val="C00000"/>
          <w:lang w:val="en-US"/>
        </w:rPr>
      </w:pPr>
    </w:p>
    <w:p w14:paraId="584F0227" w14:textId="18888254" w:rsidR="00CD4D16" w:rsidRPr="00E25CEB" w:rsidRDefault="00CD4D16" w:rsidP="00B25240">
      <w:pPr>
        <w:spacing w:line="276" w:lineRule="auto"/>
        <w:rPr>
          <w:rFonts w:ascii="Nunito" w:hAnsi="Nunito"/>
          <w:b/>
          <w:color w:val="C00000"/>
          <w:lang w:val="en-US"/>
        </w:rPr>
      </w:pPr>
    </w:p>
    <w:p w14:paraId="3778E285" w14:textId="3C03CBB9" w:rsidR="00183E8D" w:rsidRPr="00E25CEB" w:rsidRDefault="004564F3" w:rsidP="00183E8D">
      <w:pPr>
        <w:spacing w:line="276" w:lineRule="auto"/>
        <w:rPr>
          <w:rFonts w:ascii="Nunito" w:hAnsi="Nunito"/>
          <w:b/>
          <w:bCs/>
          <w:color w:val="C00000"/>
          <w:lang w:val="en-US"/>
        </w:rPr>
      </w:pPr>
      <w:r w:rsidRPr="00E25CEB">
        <w:rPr>
          <w:rFonts w:ascii="Nunito" w:hAnsi="Nunito"/>
          <w:b/>
          <w:bCs/>
          <w:color w:val="C00000"/>
          <w:lang w:val="en-US"/>
        </w:rPr>
        <w:t xml:space="preserve">Go Operator </w:t>
      </w:r>
      <w:r w:rsidR="00183E8D" w:rsidRPr="00E25CEB">
        <w:rPr>
          <w:rFonts w:ascii="Nunito" w:hAnsi="Nunito"/>
          <w:b/>
          <w:bCs/>
          <w:color w:val="C00000"/>
          <w:lang w:val="en-US"/>
        </w:rPr>
        <w:t>Benefits</w:t>
      </w:r>
    </w:p>
    <w:p w14:paraId="22E939B5" w14:textId="1B7EBF16" w:rsidR="00743B9E" w:rsidRPr="00743B9E" w:rsidRDefault="00743B9E" w:rsidP="00743B9E">
      <w:pPr>
        <w:pStyle w:val="ListParagraph"/>
        <w:numPr>
          <w:ilvl w:val="0"/>
          <w:numId w:val="20"/>
        </w:numPr>
        <w:spacing w:line="276" w:lineRule="auto"/>
        <w:rPr>
          <w:rFonts w:ascii="Nunito" w:hAnsi="Nunito"/>
          <w:b/>
          <w:bCs/>
          <w:lang w:val="en-US"/>
        </w:rPr>
      </w:pPr>
      <w:r w:rsidRPr="00743B9E">
        <w:rPr>
          <w:rFonts w:ascii="Nunito" w:hAnsi="Nunito"/>
          <w:b/>
          <w:bCs/>
          <w:lang w:val="en-US"/>
        </w:rPr>
        <w:t>Productiv</w:t>
      </w:r>
      <w:r w:rsidR="004A5FFA">
        <w:rPr>
          <w:rFonts w:ascii="Nunito" w:hAnsi="Nunito"/>
          <w:b/>
          <w:bCs/>
          <w:lang w:val="en-US"/>
        </w:rPr>
        <w:t>ity</w:t>
      </w:r>
    </w:p>
    <w:p w14:paraId="141078F7" w14:textId="2329ABC2" w:rsidR="001E3DA2" w:rsidRPr="00743B9E" w:rsidRDefault="00937741" w:rsidP="00743B9E">
      <w:pPr>
        <w:spacing w:line="276" w:lineRule="auto"/>
        <w:rPr>
          <w:rFonts w:ascii="Nunito" w:hAnsi="Nunito"/>
          <w:lang w:val="en-US"/>
        </w:rPr>
      </w:pPr>
      <w:r w:rsidRPr="00743B9E">
        <w:rPr>
          <w:rFonts w:ascii="Nunito" w:hAnsi="Nunito"/>
          <w:lang w:val="en-US"/>
        </w:rPr>
        <w:t>Sophisticated call handling features make it suitable for high call volume settings</w:t>
      </w:r>
      <w:r w:rsidR="00E0436E" w:rsidRPr="00743B9E">
        <w:rPr>
          <w:rFonts w:ascii="Nunito" w:hAnsi="Nunito"/>
          <w:lang w:val="en-US"/>
        </w:rPr>
        <w:t xml:space="preserve">, </w:t>
      </w:r>
      <w:r w:rsidR="008608FC" w:rsidRPr="00743B9E">
        <w:rPr>
          <w:rFonts w:ascii="Nunito" w:hAnsi="Nunito"/>
          <w:lang w:val="en-US"/>
        </w:rPr>
        <w:t xml:space="preserve">allowing </w:t>
      </w:r>
      <w:r w:rsidRPr="00743B9E">
        <w:rPr>
          <w:rFonts w:ascii="Nunito" w:hAnsi="Nunito"/>
          <w:lang w:val="en-US"/>
        </w:rPr>
        <w:t>receptionists to manage calls</w:t>
      </w:r>
      <w:r w:rsidR="008608FC" w:rsidRPr="00743B9E">
        <w:rPr>
          <w:rFonts w:ascii="Nunito" w:hAnsi="Nunito"/>
          <w:lang w:val="en-US"/>
        </w:rPr>
        <w:t xml:space="preserve"> more effectively</w:t>
      </w:r>
      <w:r w:rsidR="00743B9E">
        <w:rPr>
          <w:rFonts w:ascii="Nunito" w:hAnsi="Nunito"/>
          <w:lang w:val="en-US"/>
        </w:rPr>
        <w:t>.</w:t>
      </w:r>
    </w:p>
    <w:p w14:paraId="6CF878F6" w14:textId="22630BA8" w:rsidR="00743B9E" w:rsidRPr="00743B9E" w:rsidRDefault="00743B9E" w:rsidP="00743B9E">
      <w:pPr>
        <w:pStyle w:val="ListParagraph"/>
        <w:numPr>
          <w:ilvl w:val="0"/>
          <w:numId w:val="20"/>
        </w:numPr>
        <w:spacing w:line="276" w:lineRule="auto"/>
        <w:rPr>
          <w:rFonts w:ascii="Nunito" w:hAnsi="Nunito"/>
          <w:b/>
          <w:bCs/>
          <w:lang w:val="en-US"/>
        </w:rPr>
      </w:pPr>
      <w:r w:rsidRPr="00743B9E">
        <w:rPr>
          <w:rFonts w:ascii="Nunito" w:hAnsi="Nunito"/>
          <w:b/>
          <w:bCs/>
          <w:lang w:val="en-US"/>
        </w:rPr>
        <w:t>Integrated functionality</w:t>
      </w:r>
    </w:p>
    <w:p w14:paraId="42CEC15B" w14:textId="062015AF" w:rsidR="006F492E" w:rsidRPr="00743B9E" w:rsidRDefault="00133417" w:rsidP="00743B9E">
      <w:pPr>
        <w:spacing w:line="276" w:lineRule="auto"/>
        <w:rPr>
          <w:rFonts w:ascii="Nunito" w:hAnsi="Nunito"/>
          <w:lang w:val="en-US"/>
        </w:rPr>
      </w:pPr>
      <w:r w:rsidRPr="00743B9E">
        <w:rPr>
          <w:rFonts w:ascii="Nunito" w:hAnsi="Nunito"/>
          <w:lang w:val="en-US"/>
        </w:rPr>
        <w:t>Utilise features</w:t>
      </w:r>
      <w:r w:rsidR="009B015E" w:rsidRPr="00743B9E">
        <w:rPr>
          <w:rFonts w:ascii="Nunito" w:hAnsi="Nunito"/>
          <w:lang w:val="en-US"/>
        </w:rPr>
        <w:t xml:space="preserve"> </w:t>
      </w:r>
      <w:r w:rsidR="00B332A7" w:rsidRPr="00743B9E">
        <w:rPr>
          <w:rFonts w:ascii="Nunito" w:hAnsi="Nunito"/>
          <w:lang w:val="en-US"/>
        </w:rPr>
        <w:t>available in</w:t>
      </w:r>
      <w:r w:rsidR="009B015E" w:rsidRPr="00743B9E">
        <w:rPr>
          <w:rFonts w:ascii="Nunito" w:hAnsi="Nunito"/>
          <w:lang w:val="en-US"/>
        </w:rPr>
        <w:t xml:space="preserve"> </w:t>
      </w:r>
      <w:r w:rsidRPr="00743B9E">
        <w:rPr>
          <w:rFonts w:ascii="Nunito" w:hAnsi="Nunito"/>
          <w:lang w:val="en-US"/>
        </w:rPr>
        <w:t>Go Integrator</w:t>
      </w:r>
      <w:r w:rsidR="00B332A7" w:rsidRPr="00743B9E">
        <w:rPr>
          <w:rFonts w:ascii="Nunito" w:hAnsi="Nunito"/>
          <w:lang w:val="en-US"/>
        </w:rPr>
        <w:t xml:space="preserve"> including extension status, a range of dia</w:t>
      </w:r>
      <w:r w:rsidR="00546E3A">
        <w:rPr>
          <w:rFonts w:ascii="Nunito" w:hAnsi="Nunito"/>
          <w:lang w:val="en-US"/>
        </w:rPr>
        <w:t>l</w:t>
      </w:r>
      <w:r w:rsidR="00B332A7" w:rsidRPr="00743B9E">
        <w:rPr>
          <w:rFonts w:ascii="Nunito" w:hAnsi="Nunito"/>
          <w:lang w:val="en-US"/>
        </w:rPr>
        <w:t xml:space="preserve">ling </w:t>
      </w:r>
      <w:r w:rsidR="00F07A27" w:rsidRPr="00743B9E">
        <w:rPr>
          <w:rFonts w:ascii="Nunito" w:hAnsi="Nunito"/>
          <w:lang w:val="en-US"/>
        </w:rPr>
        <w:t>and full CRM</w:t>
      </w:r>
      <w:r w:rsidR="00546E3A">
        <w:rPr>
          <w:rFonts w:ascii="Nunito" w:hAnsi="Nunito"/>
          <w:lang w:val="en-US"/>
        </w:rPr>
        <w:t xml:space="preserve"> or </w:t>
      </w:r>
      <w:r w:rsidR="00F07A27" w:rsidRPr="00743B9E">
        <w:rPr>
          <w:rFonts w:ascii="Nunito" w:hAnsi="Nunito"/>
          <w:lang w:val="en-US"/>
        </w:rPr>
        <w:t>Outlook database integration</w:t>
      </w:r>
      <w:r w:rsidR="005B4EAA" w:rsidRPr="00743B9E">
        <w:rPr>
          <w:rFonts w:ascii="Nunito" w:hAnsi="Nunito"/>
          <w:lang w:val="en-US"/>
        </w:rPr>
        <w:t xml:space="preserve">. </w:t>
      </w:r>
    </w:p>
    <w:p w14:paraId="5D7C54B3" w14:textId="77777777" w:rsidR="00743B9E" w:rsidRPr="00743B9E" w:rsidRDefault="00B528B1" w:rsidP="00743B9E">
      <w:pPr>
        <w:pStyle w:val="ListParagraph"/>
        <w:numPr>
          <w:ilvl w:val="0"/>
          <w:numId w:val="20"/>
        </w:numPr>
        <w:spacing w:line="276" w:lineRule="auto"/>
        <w:rPr>
          <w:rFonts w:ascii="Nunito" w:hAnsi="Nunito"/>
          <w:b/>
          <w:bCs/>
          <w:lang w:val="en-US"/>
        </w:rPr>
      </w:pPr>
      <w:r w:rsidRPr="00743B9E">
        <w:rPr>
          <w:rFonts w:ascii="Nunito" w:hAnsi="Nunito"/>
          <w:b/>
          <w:bCs/>
          <w:lang w:val="en-US"/>
        </w:rPr>
        <w:t xml:space="preserve">Time saving </w:t>
      </w:r>
    </w:p>
    <w:p w14:paraId="3A95D46A" w14:textId="5DEECFAF" w:rsidR="00B528B1" w:rsidRPr="00743B9E" w:rsidRDefault="00743B9E" w:rsidP="00743B9E">
      <w:pPr>
        <w:spacing w:line="276" w:lineRule="auto"/>
        <w:rPr>
          <w:rFonts w:ascii="Nunito" w:hAnsi="Nunito"/>
          <w:lang w:val="en-US"/>
        </w:rPr>
      </w:pPr>
      <w:r>
        <w:rPr>
          <w:rFonts w:ascii="Nunito" w:hAnsi="Nunito"/>
          <w:lang w:val="en-US"/>
        </w:rPr>
        <w:t>The u</w:t>
      </w:r>
      <w:r w:rsidR="00A8356B" w:rsidRPr="00743B9E">
        <w:rPr>
          <w:rFonts w:ascii="Nunito" w:hAnsi="Nunito"/>
          <w:lang w:val="en-US"/>
        </w:rPr>
        <w:t>ser interface offers quick access to call handling and telephony features</w:t>
      </w:r>
      <w:r w:rsidR="00C9347C" w:rsidRPr="00743B9E">
        <w:rPr>
          <w:rFonts w:ascii="Nunito" w:hAnsi="Nunito"/>
          <w:strike/>
          <w:lang w:val="en-US"/>
        </w:rPr>
        <w:t xml:space="preserve"> </w:t>
      </w:r>
      <w:r w:rsidR="008608FC" w:rsidRPr="00743B9E">
        <w:rPr>
          <w:rFonts w:ascii="Nunito" w:hAnsi="Nunito"/>
          <w:lang w:val="en-US"/>
        </w:rPr>
        <w:t xml:space="preserve">with </w:t>
      </w:r>
      <w:r w:rsidR="004D3D62" w:rsidRPr="00743B9E">
        <w:rPr>
          <w:rFonts w:ascii="Nunito" w:hAnsi="Nunito"/>
          <w:lang w:val="en-US"/>
        </w:rPr>
        <w:t xml:space="preserve">customised keyboard shortcuts to turn multistep call transfer actions into a single click. </w:t>
      </w:r>
    </w:p>
    <w:p w14:paraId="5B8C0B08" w14:textId="77777777" w:rsidR="00743B9E" w:rsidRPr="00743B9E" w:rsidRDefault="004D3D62" w:rsidP="00743B9E">
      <w:pPr>
        <w:pStyle w:val="ListParagraph"/>
        <w:numPr>
          <w:ilvl w:val="0"/>
          <w:numId w:val="20"/>
        </w:numPr>
        <w:spacing w:line="276" w:lineRule="auto"/>
        <w:rPr>
          <w:rFonts w:ascii="Nunito" w:hAnsi="Nunito"/>
          <w:b/>
          <w:bCs/>
          <w:lang w:val="en-US"/>
        </w:rPr>
      </w:pPr>
      <w:r w:rsidRPr="00743B9E">
        <w:rPr>
          <w:rFonts w:ascii="Nunito" w:hAnsi="Nunito"/>
          <w:b/>
          <w:bCs/>
          <w:lang w:val="en-US"/>
        </w:rPr>
        <w:t xml:space="preserve">Accessibility </w:t>
      </w:r>
    </w:p>
    <w:p w14:paraId="1F33037A" w14:textId="363E4ACE" w:rsidR="004D3D62" w:rsidRPr="00743B9E" w:rsidRDefault="004564F3" w:rsidP="00743B9E">
      <w:pPr>
        <w:spacing w:line="276" w:lineRule="auto"/>
        <w:rPr>
          <w:rFonts w:ascii="Nunito" w:hAnsi="Nunito"/>
          <w:lang w:val="en-US"/>
        </w:rPr>
      </w:pPr>
      <w:r w:rsidRPr="00743B9E">
        <w:rPr>
          <w:rFonts w:ascii="Nunito" w:hAnsi="Nunito"/>
          <w:lang w:val="en-US"/>
        </w:rPr>
        <w:t>S</w:t>
      </w:r>
      <w:r w:rsidR="00E271A5" w:rsidRPr="00743B9E">
        <w:rPr>
          <w:rFonts w:ascii="Nunito" w:hAnsi="Nunito"/>
          <w:lang w:val="en-US"/>
        </w:rPr>
        <w:t xml:space="preserve">upported </w:t>
      </w:r>
      <w:r w:rsidR="001C5CB4" w:rsidRPr="00743B9E">
        <w:rPr>
          <w:rFonts w:ascii="Nunito" w:hAnsi="Nunito"/>
          <w:lang w:val="en-US"/>
        </w:rPr>
        <w:t>on</w:t>
      </w:r>
      <w:r w:rsidRPr="00743B9E">
        <w:rPr>
          <w:rFonts w:ascii="Nunito" w:hAnsi="Nunito"/>
          <w:lang w:val="en-US"/>
        </w:rPr>
        <w:t xml:space="preserve"> Windows OS, </w:t>
      </w:r>
      <w:r w:rsidR="001C5CB4" w:rsidRPr="00743B9E">
        <w:rPr>
          <w:rFonts w:ascii="Nunito" w:hAnsi="Nunito"/>
          <w:lang w:val="en-US"/>
        </w:rPr>
        <w:t>mobile</w:t>
      </w:r>
      <w:r w:rsidRPr="00743B9E">
        <w:rPr>
          <w:rFonts w:ascii="Nunito" w:hAnsi="Nunito"/>
          <w:lang w:val="en-US"/>
        </w:rPr>
        <w:t xml:space="preserve"> devi</w:t>
      </w:r>
      <w:r w:rsidR="00C9347C" w:rsidRPr="00743B9E">
        <w:rPr>
          <w:rFonts w:ascii="Nunito" w:hAnsi="Nunito"/>
          <w:lang w:val="en-US"/>
        </w:rPr>
        <w:t>c</w:t>
      </w:r>
      <w:r w:rsidRPr="00743B9E">
        <w:rPr>
          <w:rFonts w:ascii="Nunito" w:hAnsi="Nunito"/>
          <w:lang w:val="en-US"/>
        </w:rPr>
        <w:t>es,</w:t>
      </w:r>
      <w:r w:rsidR="001C5CB4" w:rsidRPr="00743B9E">
        <w:rPr>
          <w:rFonts w:ascii="Nunito" w:hAnsi="Nunito"/>
          <w:lang w:val="en-US"/>
        </w:rPr>
        <w:t xml:space="preserve"> desk phones, desktop</w:t>
      </w:r>
      <w:r w:rsidRPr="00743B9E">
        <w:rPr>
          <w:rFonts w:ascii="Nunito" w:hAnsi="Nunito"/>
          <w:lang w:val="en-US"/>
        </w:rPr>
        <w:t>s</w:t>
      </w:r>
      <w:r w:rsidR="001C5CB4" w:rsidRPr="00743B9E">
        <w:rPr>
          <w:rFonts w:ascii="Nunito" w:hAnsi="Nunito"/>
          <w:lang w:val="en-US"/>
        </w:rPr>
        <w:t xml:space="preserve"> and touch-screen modes. </w:t>
      </w:r>
    </w:p>
    <w:p w14:paraId="4ADF86AD" w14:textId="1B2BBD14" w:rsidR="00163DCA" w:rsidRDefault="00163DCA" w:rsidP="00743B9E">
      <w:pPr>
        <w:pStyle w:val="ListParagraph"/>
        <w:numPr>
          <w:ilvl w:val="0"/>
          <w:numId w:val="20"/>
        </w:numPr>
        <w:rPr>
          <w:rFonts w:ascii="Nunito" w:hAnsi="Nunito"/>
          <w:b/>
          <w:bCs/>
          <w:lang w:val="en-US"/>
        </w:rPr>
      </w:pPr>
      <w:r>
        <w:rPr>
          <w:rFonts w:ascii="Nunito" w:hAnsi="Nunito"/>
          <w:b/>
          <w:bCs/>
          <w:lang w:val="en-US"/>
        </w:rPr>
        <w:t>Reduced cost of ownership</w:t>
      </w:r>
    </w:p>
    <w:p w14:paraId="780157FE" w14:textId="4C69BE2E" w:rsidR="00163DCA" w:rsidRPr="001B2CD0" w:rsidRDefault="001B2CD0" w:rsidP="001B2CD0">
      <w:pPr>
        <w:pStyle w:val="BasicParagraph"/>
        <w:suppressAutoHyphens/>
        <w:rPr>
          <w:rFonts w:ascii="Nunito" w:hAnsi="Nunito" w:cs="Nunito Sans (TT) Regular"/>
          <w:color w:val="auto"/>
          <w:sz w:val="22"/>
          <w:szCs w:val="22"/>
        </w:rPr>
      </w:pPr>
      <w:r w:rsidRPr="001B2CD0">
        <w:rPr>
          <w:rFonts w:ascii="Nunito" w:hAnsi="Nunito" w:cs="Nunito Sans (TT) Regular"/>
          <w:color w:val="auto"/>
          <w:sz w:val="22"/>
          <w:szCs w:val="22"/>
        </w:rPr>
        <w:t xml:space="preserve">Reduce extra expenses that can be associated with expensive infrastructure costs and any </w:t>
      </w:r>
      <w:r w:rsidR="005A1B1D" w:rsidRPr="001B2CD0">
        <w:rPr>
          <w:rFonts w:ascii="Nunito" w:hAnsi="Nunito" w:cs="Nunito Sans (TT) Regular"/>
          <w:color w:val="auto"/>
          <w:sz w:val="22"/>
          <w:szCs w:val="22"/>
        </w:rPr>
        <w:t>dependence</w:t>
      </w:r>
      <w:r w:rsidRPr="001B2CD0">
        <w:rPr>
          <w:rFonts w:ascii="Nunito" w:hAnsi="Nunito" w:cs="Nunito Sans (TT) Regular"/>
          <w:color w:val="auto"/>
          <w:sz w:val="22"/>
          <w:szCs w:val="22"/>
        </w:rPr>
        <w:t xml:space="preserve"> on cloud or premises- based servers.</w:t>
      </w:r>
    </w:p>
    <w:p w14:paraId="53F70761" w14:textId="2071DAB1" w:rsidR="00743B9E" w:rsidRPr="00743B9E" w:rsidRDefault="009736E4" w:rsidP="00743B9E">
      <w:pPr>
        <w:pStyle w:val="ListParagraph"/>
        <w:numPr>
          <w:ilvl w:val="0"/>
          <w:numId w:val="20"/>
        </w:numPr>
        <w:rPr>
          <w:rFonts w:ascii="Nunito" w:hAnsi="Nunito"/>
          <w:b/>
          <w:bCs/>
          <w:lang w:val="en-US"/>
        </w:rPr>
      </w:pPr>
      <w:r w:rsidRPr="00743B9E">
        <w:rPr>
          <w:rFonts w:ascii="Nunito" w:hAnsi="Nunito"/>
          <w:b/>
          <w:bCs/>
          <w:lang w:val="en-US"/>
        </w:rPr>
        <w:lastRenderedPageBreak/>
        <w:t>Usability</w:t>
      </w:r>
    </w:p>
    <w:p w14:paraId="4271AC51" w14:textId="0A80EAB1" w:rsidR="009736E4" w:rsidRPr="00743B9E" w:rsidRDefault="009736E4" w:rsidP="00743B9E">
      <w:pPr>
        <w:rPr>
          <w:rFonts w:ascii="Nunito" w:hAnsi="Nunito"/>
          <w:lang w:val="en-US"/>
        </w:rPr>
      </w:pPr>
      <w:r w:rsidRPr="00743B9E">
        <w:rPr>
          <w:rFonts w:ascii="Nunito" w:hAnsi="Nunito"/>
          <w:lang w:val="en-US"/>
        </w:rPr>
        <w:t xml:space="preserve">Easy to install, use and maintain.  </w:t>
      </w:r>
    </w:p>
    <w:p w14:paraId="0CE8681B" w14:textId="2BA8AB10" w:rsidR="00291A86" w:rsidRPr="00743B9E" w:rsidRDefault="004564F3" w:rsidP="00291A86">
      <w:pPr>
        <w:spacing w:line="276" w:lineRule="auto"/>
        <w:rPr>
          <w:rFonts w:ascii="Nunito" w:hAnsi="Nunito"/>
          <w:b/>
          <w:bCs/>
          <w:color w:val="C00000"/>
          <w:lang w:val="en-US"/>
        </w:rPr>
      </w:pPr>
      <w:r w:rsidRPr="00743B9E">
        <w:rPr>
          <w:rFonts w:ascii="Nunito" w:hAnsi="Nunito"/>
          <w:b/>
          <w:bCs/>
          <w:color w:val="C00000"/>
          <w:lang w:val="en-US"/>
        </w:rPr>
        <w:t xml:space="preserve">Key </w:t>
      </w:r>
      <w:r w:rsidR="00291A86" w:rsidRPr="00743B9E">
        <w:rPr>
          <w:rFonts w:ascii="Nunito" w:hAnsi="Nunito"/>
          <w:b/>
          <w:bCs/>
          <w:color w:val="C00000"/>
          <w:lang w:val="en-US"/>
        </w:rPr>
        <w:t>Features</w:t>
      </w:r>
      <w:r w:rsidRPr="00743B9E">
        <w:rPr>
          <w:rFonts w:ascii="Nunito" w:hAnsi="Nunito"/>
          <w:b/>
          <w:bCs/>
          <w:color w:val="C00000"/>
          <w:lang w:val="en-US"/>
        </w:rPr>
        <w:t xml:space="preserve"> Highlights</w:t>
      </w:r>
    </w:p>
    <w:p w14:paraId="6FF46F9A" w14:textId="42DAE589" w:rsidR="00E95E22" w:rsidRPr="00743B9E" w:rsidRDefault="00E95E22" w:rsidP="00BE2995">
      <w:pPr>
        <w:pStyle w:val="ListParagraph"/>
        <w:numPr>
          <w:ilvl w:val="0"/>
          <w:numId w:val="12"/>
        </w:numPr>
        <w:spacing w:line="276" w:lineRule="auto"/>
        <w:rPr>
          <w:rFonts w:ascii="Nunito" w:hAnsi="Nunito"/>
          <w:b/>
        </w:rPr>
      </w:pPr>
      <w:r w:rsidRPr="00743B9E">
        <w:rPr>
          <w:rFonts w:ascii="Nunito" w:hAnsi="Nunito"/>
          <w:b/>
        </w:rPr>
        <w:t>Operation</w:t>
      </w:r>
    </w:p>
    <w:p w14:paraId="62A49F45" w14:textId="57C9E585" w:rsidR="00BE2995" w:rsidRPr="00743B9E" w:rsidRDefault="00917265" w:rsidP="00BE2995">
      <w:pPr>
        <w:pStyle w:val="ListParagraph"/>
        <w:numPr>
          <w:ilvl w:val="0"/>
          <w:numId w:val="13"/>
        </w:numPr>
        <w:spacing w:line="276" w:lineRule="auto"/>
        <w:rPr>
          <w:rFonts w:ascii="Nunito" w:hAnsi="Nunito"/>
          <w:bCs/>
        </w:rPr>
      </w:pPr>
      <w:r w:rsidRPr="00743B9E">
        <w:rPr>
          <w:rFonts w:ascii="Nunito" w:hAnsi="Nunito"/>
          <w:bCs/>
        </w:rPr>
        <w:t>Answer, transfer, hold, consult and make calls</w:t>
      </w:r>
      <w:r w:rsidR="00A32FE4" w:rsidRPr="00743B9E">
        <w:rPr>
          <w:rFonts w:ascii="Nunito" w:hAnsi="Nunito"/>
          <w:bCs/>
        </w:rPr>
        <w:t xml:space="preserve"> on your computer</w:t>
      </w:r>
      <w:r w:rsidRPr="00743B9E">
        <w:rPr>
          <w:rFonts w:ascii="Nunito" w:hAnsi="Nunito"/>
          <w:bCs/>
        </w:rPr>
        <w:t>.</w:t>
      </w:r>
    </w:p>
    <w:p w14:paraId="7C2172A3" w14:textId="38F17A78" w:rsidR="00917265" w:rsidRPr="00743B9E" w:rsidRDefault="00917265" w:rsidP="00BE2995">
      <w:pPr>
        <w:pStyle w:val="ListParagraph"/>
        <w:numPr>
          <w:ilvl w:val="0"/>
          <w:numId w:val="13"/>
        </w:numPr>
        <w:spacing w:line="276" w:lineRule="auto"/>
        <w:rPr>
          <w:rFonts w:ascii="Nunito" w:hAnsi="Nunito"/>
          <w:bCs/>
        </w:rPr>
      </w:pPr>
      <w:r w:rsidRPr="00743B9E">
        <w:rPr>
          <w:rFonts w:ascii="Nunito" w:hAnsi="Nunito"/>
          <w:bCs/>
        </w:rPr>
        <w:t>View all waiting calls and answer in any order.</w:t>
      </w:r>
    </w:p>
    <w:p w14:paraId="22F40EDC" w14:textId="26E765E9" w:rsidR="00917265" w:rsidRPr="00743B9E" w:rsidRDefault="00411619" w:rsidP="00BE2995">
      <w:pPr>
        <w:pStyle w:val="ListParagraph"/>
        <w:numPr>
          <w:ilvl w:val="0"/>
          <w:numId w:val="13"/>
        </w:numPr>
        <w:spacing w:line="276" w:lineRule="auto"/>
        <w:rPr>
          <w:rFonts w:ascii="Nunito" w:hAnsi="Nunito"/>
          <w:bCs/>
        </w:rPr>
      </w:pPr>
      <w:r w:rsidRPr="00743B9E">
        <w:rPr>
          <w:rFonts w:ascii="Nunito" w:hAnsi="Nunito"/>
          <w:bCs/>
        </w:rPr>
        <w:t>Choose your preferred mode of operation – desktop or touchscreen.</w:t>
      </w:r>
    </w:p>
    <w:p w14:paraId="163D5C3C" w14:textId="3AFAA3C8" w:rsidR="00411619" w:rsidRPr="00743B9E" w:rsidRDefault="00DB116E" w:rsidP="00BE2995">
      <w:pPr>
        <w:pStyle w:val="ListParagraph"/>
        <w:numPr>
          <w:ilvl w:val="0"/>
          <w:numId w:val="13"/>
        </w:numPr>
        <w:spacing w:line="276" w:lineRule="auto"/>
        <w:rPr>
          <w:rFonts w:ascii="Nunito" w:hAnsi="Nunito"/>
          <w:bCs/>
        </w:rPr>
      </w:pPr>
      <w:r w:rsidRPr="00743B9E">
        <w:rPr>
          <w:rFonts w:ascii="Nunito" w:hAnsi="Nunito"/>
          <w:bCs/>
        </w:rPr>
        <w:t>See callers’ name</w:t>
      </w:r>
      <w:r w:rsidR="00891692">
        <w:rPr>
          <w:rFonts w:ascii="Nunito" w:hAnsi="Nunito"/>
          <w:bCs/>
        </w:rPr>
        <w:t>s</w:t>
      </w:r>
      <w:bookmarkStart w:id="0" w:name="_GoBack"/>
      <w:bookmarkEnd w:id="0"/>
      <w:r w:rsidRPr="00743B9E">
        <w:rPr>
          <w:rFonts w:ascii="Nunito" w:hAnsi="Nunito"/>
          <w:bCs/>
        </w:rPr>
        <w:t xml:space="preserve"> before answering calls.</w:t>
      </w:r>
    </w:p>
    <w:p w14:paraId="710CCD13" w14:textId="77777777" w:rsidR="00C9347C" w:rsidRPr="00743B9E" w:rsidRDefault="00C9347C" w:rsidP="00A32FE4">
      <w:pPr>
        <w:pStyle w:val="ListParagraph"/>
        <w:spacing w:line="276" w:lineRule="auto"/>
        <w:rPr>
          <w:rFonts w:ascii="Nunito" w:hAnsi="Nunito"/>
          <w:bCs/>
        </w:rPr>
      </w:pPr>
    </w:p>
    <w:p w14:paraId="0B6CC050" w14:textId="7776FCD3" w:rsidR="00BE2995" w:rsidRPr="00743B9E" w:rsidRDefault="00BE2995" w:rsidP="00BE2995">
      <w:pPr>
        <w:pStyle w:val="ListParagraph"/>
        <w:numPr>
          <w:ilvl w:val="0"/>
          <w:numId w:val="12"/>
        </w:numPr>
        <w:spacing w:line="276" w:lineRule="auto"/>
        <w:rPr>
          <w:rFonts w:ascii="Nunito" w:hAnsi="Nunito"/>
          <w:b/>
        </w:rPr>
      </w:pPr>
      <w:r w:rsidRPr="00743B9E">
        <w:rPr>
          <w:rFonts w:ascii="Nunito" w:hAnsi="Nunito"/>
          <w:b/>
        </w:rPr>
        <w:t>“Extensions” view</w:t>
      </w:r>
    </w:p>
    <w:p w14:paraId="2ACE1EDE" w14:textId="1EE7C21A" w:rsidR="00A32FE4" w:rsidRPr="00743B9E" w:rsidRDefault="008D4899" w:rsidP="00A32FE4">
      <w:pPr>
        <w:pStyle w:val="ListParagraph"/>
        <w:numPr>
          <w:ilvl w:val="0"/>
          <w:numId w:val="14"/>
        </w:numPr>
        <w:spacing w:line="276" w:lineRule="auto"/>
        <w:rPr>
          <w:rFonts w:ascii="Nunito" w:hAnsi="Nunito"/>
          <w:bCs/>
        </w:rPr>
      </w:pPr>
      <w:r w:rsidRPr="00743B9E">
        <w:rPr>
          <w:rFonts w:ascii="Nunito" w:hAnsi="Nunito"/>
          <w:bCs/>
        </w:rPr>
        <w:t xml:space="preserve">Set up a personal extension tab and configure the console to present the tab when a call </w:t>
      </w:r>
      <w:r w:rsidR="000970F2" w:rsidRPr="00743B9E">
        <w:rPr>
          <w:rFonts w:ascii="Nunito" w:hAnsi="Nunito"/>
          <w:bCs/>
        </w:rPr>
        <w:t>to selected D</w:t>
      </w:r>
      <w:r w:rsidR="00712F33" w:rsidRPr="00743B9E">
        <w:rPr>
          <w:rFonts w:ascii="Nunito" w:hAnsi="Nunito"/>
          <w:bCs/>
        </w:rPr>
        <w:t>irect Dial-In (DDI/DID)</w:t>
      </w:r>
      <w:r w:rsidR="00D165B9" w:rsidRPr="00743B9E">
        <w:rPr>
          <w:rFonts w:ascii="Nunito" w:hAnsi="Nunito"/>
          <w:bCs/>
        </w:rPr>
        <w:t xml:space="preserve"> is received.</w:t>
      </w:r>
    </w:p>
    <w:p w14:paraId="570D5F36" w14:textId="53B81056" w:rsidR="005432F8" w:rsidRDefault="00AA34EC" w:rsidP="00C9347C">
      <w:pPr>
        <w:pStyle w:val="ListParagraph"/>
        <w:numPr>
          <w:ilvl w:val="0"/>
          <w:numId w:val="14"/>
        </w:numPr>
        <w:spacing w:line="276" w:lineRule="auto"/>
        <w:rPr>
          <w:rFonts w:ascii="Nunito" w:hAnsi="Nunito"/>
          <w:bCs/>
        </w:rPr>
      </w:pPr>
      <w:r w:rsidRPr="00743B9E">
        <w:rPr>
          <w:rFonts w:ascii="Nunito" w:hAnsi="Nunito"/>
          <w:bCs/>
        </w:rPr>
        <w:t>Check if your colleagues are available to take a call, are on</w:t>
      </w:r>
      <w:r w:rsidR="000D5DD4" w:rsidRPr="00743B9E">
        <w:rPr>
          <w:rFonts w:ascii="Nunito" w:hAnsi="Nunito"/>
          <w:bCs/>
        </w:rPr>
        <w:t xml:space="preserve"> a call, are set as “Do Not Disturb” (DND), or if call forward has been set. </w:t>
      </w:r>
    </w:p>
    <w:p w14:paraId="575791F4" w14:textId="77777777" w:rsidR="00C9347C" w:rsidRPr="00743B9E" w:rsidRDefault="00C9347C" w:rsidP="00C9347C">
      <w:pPr>
        <w:pStyle w:val="ListParagraph"/>
        <w:spacing w:line="276" w:lineRule="auto"/>
        <w:ind w:left="1080"/>
        <w:rPr>
          <w:rFonts w:ascii="Nunito" w:hAnsi="Nunito"/>
          <w:bCs/>
        </w:rPr>
      </w:pPr>
    </w:p>
    <w:p w14:paraId="1C79E65A" w14:textId="5A7E7C26" w:rsidR="00BE2995" w:rsidRPr="00743B9E" w:rsidRDefault="00BE2995" w:rsidP="00BE2995">
      <w:pPr>
        <w:pStyle w:val="ListParagraph"/>
        <w:numPr>
          <w:ilvl w:val="0"/>
          <w:numId w:val="12"/>
        </w:numPr>
        <w:spacing w:line="276" w:lineRule="auto"/>
        <w:rPr>
          <w:rFonts w:ascii="Nunito" w:hAnsi="Nunito"/>
          <w:b/>
        </w:rPr>
      </w:pPr>
      <w:r w:rsidRPr="00743B9E">
        <w:rPr>
          <w:rFonts w:ascii="Nunito" w:hAnsi="Nunito"/>
          <w:b/>
        </w:rPr>
        <w:t>“Auto” view</w:t>
      </w:r>
    </w:p>
    <w:p w14:paraId="051FA57E" w14:textId="01A5B139" w:rsidR="00A232A0" w:rsidRPr="00743B9E" w:rsidRDefault="00A232A0" w:rsidP="00BF66D7">
      <w:pPr>
        <w:pStyle w:val="ListParagraph"/>
        <w:numPr>
          <w:ilvl w:val="0"/>
          <w:numId w:val="15"/>
        </w:numPr>
        <w:spacing w:line="276" w:lineRule="auto"/>
        <w:rPr>
          <w:rFonts w:ascii="Nunito" w:hAnsi="Nunito"/>
          <w:bCs/>
        </w:rPr>
      </w:pPr>
      <w:r w:rsidRPr="00743B9E">
        <w:rPr>
          <w:rFonts w:ascii="Nunito" w:hAnsi="Nunito"/>
          <w:bCs/>
        </w:rPr>
        <w:t xml:space="preserve">Autofill </w:t>
      </w:r>
      <w:r w:rsidR="002441C1" w:rsidRPr="00743B9E">
        <w:rPr>
          <w:rFonts w:ascii="Nunito" w:hAnsi="Nunito"/>
          <w:bCs/>
        </w:rPr>
        <w:t xml:space="preserve">the </w:t>
      </w:r>
      <w:r w:rsidR="00CD0237" w:rsidRPr="00743B9E">
        <w:rPr>
          <w:rFonts w:ascii="Nunito" w:hAnsi="Nunito"/>
          <w:bCs/>
        </w:rPr>
        <w:t>“Recent” section with a list of extensions within a department</w:t>
      </w:r>
      <w:r w:rsidR="004564F3" w:rsidRPr="00743B9E">
        <w:rPr>
          <w:rFonts w:ascii="Nunito" w:hAnsi="Nunito"/>
          <w:bCs/>
        </w:rPr>
        <w:t>.</w:t>
      </w:r>
      <w:r w:rsidR="00CD0237" w:rsidRPr="00743B9E">
        <w:rPr>
          <w:rFonts w:ascii="Nunito" w:hAnsi="Nunito"/>
          <w:bCs/>
        </w:rPr>
        <w:t xml:space="preserve"> </w:t>
      </w:r>
      <w:r w:rsidR="004564F3" w:rsidRPr="00743B9E">
        <w:rPr>
          <w:rFonts w:ascii="Nunito" w:hAnsi="Nunito"/>
          <w:bCs/>
        </w:rPr>
        <w:t>F</w:t>
      </w:r>
      <w:r w:rsidR="00CD0237" w:rsidRPr="00743B9E">
        <w:rPr>
          <w:rFonts w:ascii="Nunito" w:hAnsi="Nunito"/>
          <w:bCs/>
        </w:rPr>
        <w:t xml:space="preserve">or example, </w:t>
      </w:r>
      <w:r w:rsidR="00380D3D" w:rsidRPr="00743B9E">
        <w:rPr>
          <w:rFonts w:ascii="Nunito" w:hAnsi="Nunito"/>
          <w:bCs/>
        </w:rPr>
        <w:t>Sales</w:t>
      </w:r>
      <w:r w:rsidR="00AB452C" w:rsidRPr="00743B9E">
        <w:rPr>
          <w:rFonts w:ascii="Nunito" w:hAnsi="Nunito"/>
          <w:bCs/>
        </w:rPr>
        <w:t xml:space="preserve"> department</w:t>
      </w:r>
      <w:r w:rsidR="004564F3" w:rsidRPr="00743B9E">
        <w:rPr>
          <w:rFonts w:ascii="Nunito" w:hAnsi="Nunito"/>
          <w:bCs/>
        </w:rPr>
        <w:t>s</w:t>
      </w:r>
      <w:r w:rsidR="0074671F">
        <w:rPr>
          <w:rFonts w:ascii="Nunito" w:hAnsi="Nunito"/>
          <w:bCs/>
        </w:rPr>
        <w:t xml:space="preserve"> </w:t>
      </w:r>
      <w:r w:rsidR="004564F3" w:rsidRPr="00743B9E">
        <w:rPr>
          <w:rFonts w:ascii="Nunito" w:hAnsi="Nunito"/>
          <w:bCs/>
        </w:rPr>
        <w:t>can see</w:t>
      </w:r>
      <w:r w:rsidR="00D76D94" w:rsidRPr="00743B9E">
        <w:rPr>
          <w:rFonts w:ascii="Nunito" w:hAnsi="Nunito"/>
          <w:bCs/>
        </w:rPr>
        <w:t xml:space="preserve"> </w:t>
      </w:r>
      <w:r w:rsidR="004564F3" w:rsidRPr="00743B9E">
        <w:rPr>
          <w:rFonts w:ascii="Nunito" w:hAnsi="Nunito"/>
          <w:bCs/>
        </w:rPr>
        <w:t xml:space="preserve">if colleagues are busy </w:t>
      </w:r>
      <w:r w:rsidR="00761E31" w:rsidRPr="00743B9E">
        <w:rPr>
          <w:rFonts w:ascii="Nunito" w:hAnsi="Nunito"/>
          <w:bCs/>
        </w:rPr>
        <w:t xml:space="preserve">within </w:t>
      </w:r>
      <w:r w:rsidR="004564F3" w:rsidRPr="00743B9E">
        <w:rPr>
          <w:rFonts w:ascii="Nunito" w:hAnsi="Nunito"/>
          <w:bCs/>
        </w:rPr>
        <w:t xml:space="preserve">their </w:t>
      </w:r>
      <w:r w:rsidR="005432F8" w:rsidRPr="00743B9E">
        <w:rPr>
          <w:rFonts w:ascii="Nunito" w:hAnsi="Nunito"/>
          <w:bCs/>
        </w:rPr>
        <w:t>department and</w:t>
      </w:r>
      <w:r w:rsidR="004564F3" w:rsidRPr="00743B9E">
        <w:rPr>
          <w:rFonts w:ascii="Nunito" w:hAnsi="Nunito"/>
          <w:bCs/>
        </w:rPr>
        <w:t xml:space="preserve"> can</w:t>
      </w:r>
      <w:r w:rsidR="00761E31" w:rsidRPr="00743B9E">
        <w:rPr>
          <w:rFonts w:ascii="Nunito" w:hAnsi="Nunito"/>
          <w:bCs/>
        </w:rPr>
        <w:t xml:space="preserve"> </w:t>
      </w:r>
      <w:r w:rsidR="00DC37C8" w:rsidRPr="00743B9E">
        <w:rPr>
          <w:rFonts w:ascii="Nunito" w:hAnsi="Nunito"/>
          <w:bCs/>
        </w:rPr>
        <w:t>decide</w:t>
      </w:r>
      <w:r w:rsidR="000E6682" w:rsidRPr="00743B9E">
        <w:rPr>
          <w:rFonts w:ascii="Nunito" w:hAnsi="Nunito"/>
          <w:bCs/>
        </w:rPr>
        <w:t xml:space="preserve"> </w:t>
      </w:r>
      <w:r w:rsidR="004564F3" w:rsidRPr="00743B9E">
        <w:rPr>
          <w:rFonts w:ascii="Nunito" w:hAnsi="Nunito"/>
          <w:bCs/>
        </w:rPr>
        <w:t xml:space="preserve">when and if </w:t>
      </w:r>
      <w:r w:rsidR="000E6682" w:rsidRPr="00743B9E">
        <w:rPr>
          <w:rFonts w:ascii="Nunito" w:hAnsi="Nunito"/>
          <w:bCs/>
        </w:rPr>
        <w:t>to transfer the</w:t>
      </w:r>
      <w:r w:rsidR="00B75EBA" w:rsidRPr="00743B9E">
        <w:rPr>
          <w:rFonts w:ascii="Nunito" w:hAnsi="Nunito"/>
          <w:bCs/>
        </w:rPr>
        <w:t xml:space="preserve"> call to </w:t>
      </w:r>
      <w:r w:rsidR="000F757A" w:rsidRPr="00743B9E">
        <w:rPr>
          <w:rFonts w:ascii="Nunito" w:hAnsi="Nunito"/>
          <w:bCs/>
        </w:rPr>
        <w:t>an</w:t>
      </w:r>
      <w:r w:rsidR="00B75EBA" w:rsidRPr="00743B9E">
        <w:rPr>
          <w:rFonts w:ascii="Nunito" w:hAnsi="Nunito"/>
          <w:bCs/>
        </w:rPr>
        <w:t xml:space="preserve"> available employee. </w:t>
      </w:r>
    </w:p>
    <w:p w14:paraId="3C6B9D4A" w14:textId="24D578E1" w:rsidR="00033ECC" w:rsidRPr="00743B9E" w:rsidRDefault="00916393" w:rsidP="0023386C">
      <w:pPr>
        <w:pStyle w:val="ListParagraph"/>
        <w:numPr>
          <w:ilvl w:val="0"/>
          <w:numId w:val="15"/>
        </w:numPr>
        <w:autoSpaceDE w:val="0"/>
        <w:autoSpaceDN w:val="0"/>
        <w:adjustRightInd w:val="0"/>
        <w:spacing w:after="0" w:line="276" w:lineRule="auto"/>
        <w:rPr>
          <w:rFonts w:ascii="Nunito" w:hAnsi="Nunito"/>
          <w:bCs/>
        </w:rPr>
      </w:pPr>
      <w:r w:rsidRPr="00743B9E">
        <w:rPr>
          <w:rFonts w:ascii="Nunito" w:hAnsi="Nunito" w:cstheme="minorHAnsi"/>
        </w:rPr>
        <w:t xml:space="preserve">Show caller’s information for any integrated CRM/database application </w:t>
      </w:r>
      <w:r w:rsidR="004564F3" w:rsidRPr="00743B9E">
        <w:rPr>
          <w:rFonts w:ascii="Nunito" w:hAnsi="Nunito" w:cstheme="minorHAnsi"/>
        </w:rPr>
        <w:t xml:space="preserve">plus </w:t>
      </w:r>
      <w:r w:rsidRPr="00743B9E">
        <w:rPr>
          <w:rFonts w:ascii="Nunito" w:hAnsi="Nunito" w:cstheme="minorHAnsi"/>
        </w:rPr>
        <w:t xml:space="preserve">a </w:t>
      </w:r>
      <w:r w:rsidR="00B16C7F" w:rsidRPr="00743B9E">
        <w:rPr>
          <w:rFonts w:ascii="Nunito" w:hAnsi="Nunito" w:cstheme="minorHAnsi"/>
        </w:rPr>
        <w:t xml:space="preserve">customised greeting linked to the Direct In-Dial number. </w:t>
      </w:r>
    </w:p>
    <w:p w14:paraId="4A1287BC" w14:textId="77777777" w:rsidR="00BE390C" w:rsidRPr="00743B9E" w:rsidRDefault="00BE390C" w:rsidP="00BE390C">
      <w:pPr>
        <w:pStyle w:val="ListParagraph"/>
        <w:spacing w:line="276" w:lineRule="auto"/>
        <w:ind w:left="1080"/>
        <w:rPr>
          <w:rFonts w:ascii="Nunito" w:hAnsi="Nunito"/>
          <w:bCs/>
        </w:rPr>
      </w:pPr>
    </w:p>
    <w:p w14:paraId="0AB0A129" w14:textId="555FB044" w:rsidR="00BE2995" w:rsidRPr="00743B9E" w:rsidRDefault="00BE2995" w:rsidP="00BE2995">
      <w:pPr>
        <w:pStyle w:val="ListParagraph"/>
        <w:numPr>
          <w:ilvl w:val="0"/>
          <w:numId w:val="12"/>
        </w:numPr>
        <w:spacing w:line="276" w:lineRule="auto"/>
        <w:rPr>
          <w:rFonts w:ascii="Nunito" w:hAnsi="Nunito"/>
          <w:b/>
        </w:rPr>
      </w:pPr>
      <w:r w:rsidRPr="00743B9E">
        <w:rPr>
          <w:rFonts w:ascii="Nunito" w:hAnsi="Nunito"/>
          <w:b/>
        </w:rPr>
        <w:t>Contacts</w:t>
      </w:r>
    </w:p>
    <w:p w14:paraId="6DA567F2" w14:textId="2ACBC072" w:rsidR="00937A7A" w:rsidRPr="00743B9E" w:rsidRDefault="00937A7A" w:rsidP="00937A7A">
      <w:pPr>
        <w:pStyle w:val="ListParagraph"/>
        <w:numPr>
          <w:ilvl w:val="0"/>
          <w:numId w:val="16"/>
        </w:numPr>
        <w:autoSpaceDE w:val="0"/>
        <w:autoSpaceDN w:val="0"/>
        <w:adjustRightInd w:val="0"/>
        <w:spacing w:after="0" w:line="276" w:lineRule="auto"/>
        <w:rPr>
          <w:rFonts w:ascii="Nunito" w:hAnsi="Nunito" w:cstheme="minorHAnsi"/>
        </w:rPr>
      </w:pPr>
      <w:r w:rsidRPr="00743B9E">
        <w:rPr>
          <w:rFonts w:ascii="Nunito" w:hAnsi="Nunito" w:cstheme="minorHAnsi"/>
        </w:rPr>
        <w:t>Concurrently search</w:t>
      </w:r>
      <w:r w:rsidR="004564F3" w:rsidRPr="00743B9E">
        <w:rPr>
          <w:rFonts w:ascii="Nunito" w:hAnsi="Nunito" w:cstheme="minorHAnsi"/>
        </w:rPr>
        <w:t>es</w:t>
      </w:r>
      <w:r w:rsidRPr="00743B9E">
        <w:rPr>
          <w:rFonts w:ascii="Nunito" w:hAnsi="Nunito" w:cstheme="minorHAnsi"/>
        </w:rPr>
        <w:t xml:space="preserve"> all integrated CRM address books and </w:t>
      </w:r>
      <w:r w:rsidR="004564F3" w:rsidRPr="00743B9E">
        <w:rPr>
          <w:rFonts w:ascii="Nunito" w:hAnsi="Nunito" w:cstheme="minorHAnsi"/>
        </w:rPr>
        <w:t xml:space="preserve">automatically </w:t>
      </w:r>
      <w:r w:rsidRPr="00743B9E">
        <w:rPr>
          <w:rFonts w:ascii="Nunito" w:hAnsi="Nunito" w:cstheme="minorHAnsi"/>
        </w:rPr>
        <w:t>dial</w:t>
      </w:r>
      <w:r w:rsidR="004564F3" w:rsidRPr="00743B9E">
        <w:rPr>
          <w:rFonts w:ascii="Nunito" w:hAnsi="Nunito" w:cstheme="minorHAnsi"/>
        </w:rPr>
        <w:t>s</w:t>
      </w:r>
      <w:r w:rsidRPr="00743B9E">
        <w:rPr>
          <w:rFonts w:ascii="Nunito" w:hAnsi="Nunito" w:cstheme="minorHAnsi"/>
        </w:rPr>
        <w:t xml:space="preserve"> from the results.</w:t>
      </w:r>
    </w:p>
    <w:p w14:paraId="52FA0987" w14:textId="4A9E3F1D" w:rsidR="00937A7A" w:rsidRDefault="00937A7A" w:rsidP="00937A7A">
      <w:pPr>
        <w:pStyle w:val="ListParagraph"/>
        <w:numPr>
          <w:ilvl w:val="0"/>
          <w:numId w:val="16"/>
        </w:numPr>
        <w:autoSpaceDE w:val="0"/>
        <w:autoSpaceDN w:val="0"/>
        <w:adjustRightInd w:val="0"/>
        <w:spacing w:after="0" w:line="276" w:lineRule="auto"/>
        <w:rPr>
          <w:rFonts w:ascii="Nunito" w:hAnsi="Nunito" w:cstheme="minorHAnsi"/>
        </w:rPr>
      </w:pPr>
      <w:r w:rsidRPr="00743B9E">
        <w:rPr>
          <w:rFonts w:ascii="Nunito" w:hAnsi="Nunito" w:cstheme="minorHAnsi"/>
        </w:rPr>
        <w:t>Transfer calls to external contacts available from an integrated CRM address book.</w:t>
      </w:r>
    </w:p>
    <w:p w14:paraId="33E80A96" w14:textId="77777777" w:rsidR="00C9347C" w:rsidRPr="00743B9E" w:rsidRDefault="00C9347C" w:rsidP="00C9347C">
      <w:pPr>
        <w:pStyle w:val="ListParagraph"/>
        <w:autoSpaceDE w:val="0"/>
        <w:autoSpaceDN w:val="0"/>
        <w:adjustRightInd w:val="0"/>
        <w:spacing w:after="0" w:line="276" w:lineRule="auto"/>
        <w:ind w:left="1080"/>
        <w:rPr>
          <w:rFonts w:ascii="Nunito" w:hAnsi="Nunito" w:cstheme="minorHAnsi"/>
        </w:rPr>
      </w:pPr>
    </w:p>
    <w:p w14:paraId="6CDDC48D" w14:textId="5B727A35" w:rsidR="00BE2995" w:rsidRPr="00743B9E" w:rsidRDefault="00BE2995" w:rsidP="00BE2995">
      <w:pPr>
        <w:pStyle w:val="ListParagraph"/>
        <w:numPr>
          <w:ilvl w:val="0"/>
          <w:numId w:val="12"/>
        </w:numPr>
        <w:spacing w:line="276" w:lineRule="auto"/>
        <w:rPr>
          <w:rFonts w:ascii="Nunito" w:hAnsi="Nunito"/>
          <w:b/>
        </w:rPr>
      </w:pPr>
      <w:r w:rsidRPr="00743B9E">
        <w:rPr>
          <w:rFonts w:ascii="Nunito" w:hAnsi="Nunito"/>
          <w:b/>
        </w:rPr>
        <w:t xml:space="preserve">History </w:t>
      </w:r>
    </w:p>
    <w:p w14:paraId="51C72688" w14:textId="44FEB690" w:rsidR="00BE390C" w:rsidRPr="00743B9E" w:rsidRDefault="00BE390C" w:rsidP="00BE390C">
      <w:pPr>
        <w:pStyle w:val="ListParagraph"/>
        <w:numPr>
          <w:ilvl w:val="0"/>
          <w:numId w:val="17"/>
        </w:numPr>
        <w:spacing w:line="276" w:lineRule="auto"/>
        <w:rPr>
          <w:rFonts w:ascii="Nunito" w:hAnsi="Nunito"/>
          <w:bCs/>
        </w:rPr>
      </w:pPr>
      <w:r w:rsidRPr="00743B9E">
        <w:rPr>
          <w:rFonts w:ascii="Nunito" w:hAnsi="Nunito"/>
          <w:bCs/>
        </w:rPr>
        <w:t xml:space="preserve">View call </w:t>
      </w:r>
      <w:r w:rsidR="00D704F9" w:rsidRPr="00743B9E">
        <w:rPr>
          <w:rFonts w:ascii="Nunito" w:hAnsi="Nunito"/>
          <w:bCs/>
        </w:rPr>
        <w:t>history, allowing receptionists to</w:t>
      </w:r>
      <w:r w:rsidR="00E701BC">
        <w:rPr>
          <w:rFonts w:ascii="Nunito" w:hAnsi="Nunito"/>
          <w:bCs/>
        </w:rPr>
        <w:t xml:space="preserve"> return calls</w:t>
      </w:r>
      <w:r w:rsidR="00D704F9" w:rsidRPr="00743B9E">
        <w:rPr>
          <w:rFonts w:ascii="Nunito" w:hAnsi="Nunito"/>
          <w:bCs/>
        </w:rPr>
        <w:t xml:space="preserve"> easily. </w:t>
      </w:r>
    </w:p>
    <w:p w14:paraId="1F1522D9" w14:textId="72B91604" w:rsidR="00724048" w:rsidRPr="00743B9E" w:rsidRDefault="00724048" w:rsidP="00724048">
      <w:pPr>
        <w:pStyle w:val="ListParagraph"/>
        <w:autoSpaceDE w:val="0"/>
        <w:autoSpaceDN w:val="0"/>
        <w:adjustRightInd w:val="0"/>
        <w:spacing w:after="0" w:line="276" w:lineRule="auto"/>
        <w:ind w:left="1080"/>
        <w:rPr>
          <w:rFonts w:ascii="Nunito" w:hAnsi="Nunito" w:cstheme="minorHAnsi"/>
        </w:rPr>
      </w:pPr>
    </w:p>
    <w:p w14:paraId="3F3E69FC" w14:textId="77777777" w:rsidR="004C2C3D" w:rsidRPr="00743B9E" w:rsidRDefault="004C2C3D" w:rsidP="004C2C3D">
      <w:pPr>
        <w:spacing w:line="276" w:lineRule="auto"/>
        <w:rPr>
          <w:rFonts w:ascii="Nunito" w:hAnsi="Nunito"/>
          <w:b/>
          <w:bCs/>
          <w:color w:val="C00000"/>
          <w:lang w:val="en-US"/>
        </w:rPr>
      </w:pPr>
      <w:r w:rsidRPr="00743B9E">
        <w:rPr>
          <w:rFonts w:ascii="Nunito" w:hAnsi="Nunito"/>
          <w:b/>
          <w:bCs/>
          <w:color w:val="C00000"/>
          <w:lang w:val="en-US"/>
        </w:rPr>
        <w:t>The Novum Difference</w:t>
      </w:r>
    </w:p>
    <w:p w14:paraId="39D9A4FE" w14:textId="02EE3CF1" w:rsidR="00C9347C" w:rsidRPr="00C9347C" w:rsidRDefault="00620CD0" w:rsidP="00620CD0">
      <w:pPr>
        <w:spacing w:after="0" w:line="276" w:lineRule="auto"/>
        <w:rPr>
          <w:rFonts w:ascii="Nunito" w:hAnsi="Nunito"/>
          <w:b/>
          <w:bCs/>
          <w:lang w:val="en-US"/>
        </w:rPr>
      </w:pPr>
      <w:r w:rsidRPr="00743B9E">
        <w:rPr>
          <w:rFonts w:ascii="Nunito" w:hAnsi="Nunito"/>
          <w:b/>
          <w:bCs/>
          <w:lang w:val="en-US"/>
        </w:rPr>
        <w:t>Best user experience</w:t>
      </w:r>
    </w:p>
    <w:p w14:paraId="2DF4238F" w14:textId="0ABAC03E" w:rsidR="00620CD0" w:rsidRDefault="00620CD0" w:rsidP="00620CD0">
      <w:pPr>
        <w:spacing w:after="0" w:line="276" w:lineRule="auto"/>
        <w:rPr>
          <w:rFonts w:ascii="Nunito" w:hAnsi="Nunito"/>
          <w:lang w:val="en-US"/>
        </w:rPr>
      </w:pPr>
      <w:r w:rsidRPr="00743B9E">
        <w:rPr>
          <w:rFonts w:ascii="Nunito" w:hAnsi="Nunito"/>
          <w:lang w:val="en-US"/>
        </w:rPr>
        <w:t xml:space="preserve">We </w:t>
      </w:r>
      <w:r w:rsidRPr="00743B9E">
        <w:rPr>
          <w:rFonts w:ascii="Nunito" w:hAnsi="Nunito"/>
          <w:color w:val="0D0D0D" w:themeColor="text1" w:themeTint="F2"/>
          <w:lang w:val="en-US"/>
        </w:rPr>
        <w:t>offer your business a fully integrated solution for your customer-</w:t>
      </w:r>
      <w:r w:rsidRPr="00743B9E">
        <w:rPr>
          <w:rFonts w:ascii="Nunito" w:hAnsi="Nunito"/>
          <w:lang w:val="en-US"/>
        </w:rPr>
        <w:t xml:space="preserve">facing teams to </w:t>
      </w:r>
      <w:r w:rsidR="004564F3" w:rsidRPr="00743B9E">
        <w:rPr>
          <w:rFonts w:ascii="Nunito" w:hAnsi="Nunito"/>
          <w:lang w:val="en-US"/>
        </w:rPr>
        <w:t xml:space="preserve">help </w:t>
      </w:r>
      <w:r w:rsidRPr="00743B9E">
        <w:rPr>
          <w:rFonts w:ascii="Nunito" w:hAnsi="Nunito"/>
          <w:lang w:val="en-US"/>
        </w:rPr>
        <w:t xml:space="preserve">improve your call handling and caller’s experience. </w:t>
      </w:r>
    </w:p>
    <w:p w14:paraId="396DD12E" w14:textId="77777777" w:rsidR="00F327E9" w:rsidRPr="00743B9E" w:rsidRDefault="00F327E9" w:rsidP="00620CD0">
      <w:pPr>
        <w:spacing w:after="0" w:line="276" w:lineRule="auto"/>
        <w:rPr>
          <w:rFonts w:ascii="Nunito" w:hAnsi="Nunito"/>
          <w:lang w:val="en-US"/>
        </w:rPr>
      </w:pPr>
    </w:p>
    <w:p w14:paraId="0A050323" w14:textId="77777777" w:rsidR="00620CD0" w:rsidRPr="00743B9E" w:rsidRDefault="00620CD0" w:rsidP="00620CD0">
      <w:pPr>
        <w:spacing w:after="0" w:line="276" w:lineRule="auto"/>
        <w:rPr>
          <w:rFonts w:ascii="Nunito" w:hAnsi="Nunito"/>
          <w:lang w:val="en-US"/>
        </w:rPr>
      </w:pPr>
    </w:p>
    <w:p w14:paraId="2E11E841" w14:textId="45E65F70" w:rsidR="00C9347C" w:rsidRPr="00C9347C" w:rsidRDefault="00620CD0" w:rsidP="00620CD0">
      <w:pPr>
        <w:spacing w:after="0" w:line="276" w:lineRule="auto"/>
        <w:rPr>
          <w:rFonts w:ascii="Nunito" w:hAnsi="Nunito"/>
          <w:b/>
          <w:bCs/>
          <w:lang w:val="en-US"/>
        </w:rPr>
      </w:pPr>
      <w:r w:rsidRPr="00743B9E">
        <w:rPr>
          <w:rFonts w:ascii="Nunito" w:hAnsi="Nunito"/>
          <w:b/>
          <w:bCs/>
          <w:lang w:val="en-US"/>
        </w:rPr>
        <w:lastRenderedPageBreak/>
        <w:t>Full ownership and locally operated platform</w:t>
      </w:r>
    </w:p>
    <w:p w14:paraId="7D56158D" w14:textId="08A49C6E" w:rsidR="00620CD0" w:rsidRPr="00743B9E" w:rsidRDefault="004564F3" w:rsidP="00620CD0">
      <w:pPr>
        <w:spacing w:after="0" w:line="276" w:lineRule="auto"/>
        <w:rPr>
          <w:rFonts w:ascii="Nunito" w:hAnsi="Nunito"/>
          <w:lang w:val="en-US"/>
        </w:rPr>
      </w:pPr>
      <w:r w:rsidRPr="00743B9E">
        <w:rPr>
          <w:rFonts w:ascii="Nunito" w:hAnsi="Nunito"/>
          <w:lang w:val="en-US"/>
        </w:rPr>
        <w:t>I</w:t>
      </w:r>
      <w:r w:rsidR="00620CD0" w:rsidRPr="00743B9E">
        <w:rPr>
          <w:rFonts w:ascii="Nunito" w:hAnsi="Nunito"/>
          <w:lang w:val="en-US"/>
        </w:rPr>
        <w:t xml:space="preserve">ntegrate seamlessly with Novum’s Cloud PBX platform, providing your business with a customer management portal for your complete CRM integration. </w:t>
      </w:r>
    </w:p>
    <w:p w14:paraId="6A85B922" w14:textId="77777777" w:rsidR="00620CD0" w:rsidRPr="00743B9E" w:rsidRDefault="00620CD0" w:rsidP="00620CD0">
      <w:pPr>
        <w:spacing w:after="0" w:line="276" w:lineRule="auto"/>
        <w:rPr>
          <w:rFonts w:ascii="Nunito" w:hAnsi="Nunito"/>
          <w:lang w:val="en-US"/>
        </w:rPr>
      </w:pPr>
    </w:p>
    <w:p w14:paraId="4D84DC7A" w14:textId="77777777" w:rsidR="00C9347C" w:rsidRDefault="00620CD0" w:rsidP="00620CD0">
      <w:pPr>
        <w:spacing w:after="0" w:line="276" w:lineRule="auto"/>
        <w:rPr>
          <w:rFonts w:ascii="Nunito" w:hAnsi="Nunito"/>
          <w:b/>
          <w:bCs/>
          <w:lang w:val="en-US"/>
        </w:rPr>
      </w:pPr>
      <w:r w:rsidRPr="00743B9E">
        <w:rPr>
          <w:rFonts w:ascii="Nunito" w:hAnsi="Nunito"/>
          <w:b/>
          <w:bCs/>
          <w:lang w:val="en-US"/>
        </w:rPr>
        <w:t>Fast service delivery</w:t>
      </w:r>
    </w:p>
    <w:p w14:paraId="271C3162" w14:textId="656F8256" w:rsidR="00620CD0" w:rsidRPr="00743B9E" w:rsidRDefault="00620CD0" w:rsidP="00620CD0">
      <w:pPr>
        <w:spacing w:after="0" w:line="276" w:lineRule="auto"/>
        <w:rPr>
          <w:rFonts w:ascii="Nunito" w:hAnsi="Nunito"/>
          <w:lang w:val="en-US"/>
        </w:rPr>
      </w:pPr>
      <w:r w:rsidRPr="00743B9E">
        <w:rPr>
          <w:rFonts w:ascii="Nunito" w:hAnsi="Nunito"/>
          <w:lang w:val="en-US"/>
        </w:rPr>
        <w:t>We can activate and install th</w:t>
      </w:r>
      <w:r w:rsidR="00743B9E">
        <w:rPr>
          <w:rFonts w:ascii="Nunito" w:hAnsi="Nunito"/>
          <w:lang w:val="en-US"/>
        </w:rPr>
        <w:t>e Go Operator</w:t>
      </w:r>
      <w:r w:rsidRPr="00743B9E">
        <w:rPr>
          <w:rFonts w:ascii="Nunito" w:hAnsi="Nunito"/>
          <w:lang w:val="en-US"/>
        </w:rPr>
        <w:t xml:space="preserve"> software remotely on your desktop within three business days. </w:t>
      </w:r>
    </w:p>
    <w:p w14:paraId="7F9F42E1" w14:textId="77777777" w:rsidR="00620CD0" w:rsidRPr="00743B9E" w:rsidRDefault="00620CD0" w:rsidP="00620CD0">
      <w:pPr>
        <w:spacing w:after="0" w:line="276" w:lineRule="auto"/>
        <w:rPr>
          <w:rFonts w:ascii="Nunito" w:hAnsi="Nunito"/>
          <w:lang w:val="en-US"/>
        </w:rPr>
      </w:pPr>
    </w:p>
    <w:p w14:paraId="33F402D7" w14:textId="77777777" w:rsidR="00C9347C" w:rsidRDefault="00620CD0" w:rsidP="00620CD0">
      <w:pPr>
        <w:spacing w:after="0" w:line="276" w:lineRule="auto"/>
        <w:rPr>
          <w:rFonts w:ascii="Nunito" w:hAnsi="Nunito"/>
          <w:lang w:val="en-US"/>
        </w:rPr>
      </w:pPr>
      <w:r w:rsidRPr="00743B9E">
        <w:rPr>
          <w:rFonts w:ascii="Nunito" w:hAnsi="Nunito"/>
          <w:b/>
          <w:bCs/>
          <w:lang w:val="en-US"/>
        </w:rPr>
        <w:t>Guaranteed network reliability</w:t>
      </w:r>
    </w:p>
    <w:p w14:paraId="1BD5C07B" w14:textId="04DE879E" w:rsidR="00620CD0" w:rsidRPr="00743B9E" w:rsidRDefault="00620CD0" w:rsidP="00620CD0">
      <w:pPr>
        <w:spacing w:after="0" w:line="276" w:lineRule="auto"/>
        <w:rPr>
          <w:rFonts w:ascii="Nunito" w:hAnsi="Nunito"/>
          <w:lang w:val="en-US"/>
        </w:rPr>
      </w:pPr>
      <w:r w:rsidRPr="00743B9E">
        <w:rPr>
          <w:rFonts w:ascii="Nunito" w:hAnsi="Nunito"/>
          <w:lang w:val="en-US"/>
        </w:rPr>
        <w:t>Hosted in Australian data centres and supported by some of the world’s leading infrastructure suppliers, our platform has been architectured on the Cisco-Broad</w:t>
      </w:r>
      <w:r w:rsidR="00C9347C">
        <w:rPr>
          <w:rFonts w:ascii="Nunito" w:hAnsi="Nunito"/>
          <w:lang w:val="en-US"/>
        </w:rPr>
        <w:t>w</w:t>
      </w:r>
      <w:r w:rsidRPr="00743B9E">
        <w:rPr>
          <w:rFonts w:ascii="Nunito" w:hAnsi="Nunito"/>
          <w:lang w:val="en-US"/>
        </w:rPr>
        <w:t>orks carrier grade switch and has delivered 99.999% availability since commissioning. Being locally owned, we guarantee network reliability as well as local operational and technical support.</w:t>
      </w:r>
    </w:p>
    <w:p w14:paraId="53818DDD" w14:textId="51070438" w:rsidR="00643870" w:rsidRPr="00743B9E" w:rsidRDefault="00643870" w:rsidP="00B25240">
      <w:pPr>
        <w:spacing w:line="276" w:lineRule="auto"/>
        <w:rPr>
          <w:rFonts w:ascii="Nunito" w:hAnsi="Nunito"/>
          <w:b/>
          <w:bCs/>
          <w:color w:val="C00000"/>
          <w:lang w:val="en-US"/>
        </w:rPr>
      </w:pPr>
    </w:p>
    <w:p w14:paraId="68C76974" w14:textId="77777777" w:rsidR="0071798D" w:rsidRPr="00743B9E" w:rsidRDefault="0071798D" w:rsidP="0071798D">
      <w:pPr>
        <w:rPr>
          <w:rFonts w:ascii="Nunito" w:hAnsi="Nunito"/>
          <w:bCs/>
          <w:color w:val="C00000"/>
          <w:lang w:val="en-US"/>
        </w:rPr>
      </w:pPr>
      <w:r w:rsidRPr="00743B9E">
        <w:rPr>
          <w:rFonts w:ascii="Nunito" w:hAnsi="Nunito"/>
          <w:b/>
          <w:color w:val="C00000"/>
          <w:lang w:val="en-US"/>
        </w:rPr>
        <w:t xml:space="preserve">About Us </w:t>
      </w:r>
    </w:p>
    <w:p w14:paraId="45257848" w14:textId="77777777" w:rsidR="0071798D" w:rsidRPr="00743B9E" w:rsidRDefault="0071798D" w:rsidP="0071798D">
      <w:pPr>
        <w:pStyle w:val="Pa0"/>
        <w:rPr>
          <w:rStyle w:val="A2"/>
          <w:rFonts w:ascii="Nunito" w:hAnsi="Nunito" w:cstheme="minorHAnsi"/>
          <w:sz w:val="22"/>
          <w:szCs w:val="22"/>
        </w:rPr>
      </w:pPr>
      <w:r w:rsidRPr="00743B9E">
        <w:rPr>
          <w:rStyle w:val="A2"/>
          <w:rFonts w:ascii="Nunito" w:hAnsi="Nunito" w:cstheme="minorHAnsi"/>
          <w:sz w:val="22"/>
          <w:szCs w:val="22"/>
        </w:rPr>
        <w:t xml:space="preserve">Novum Networks is an Australian company specialising in the delivery of secure Business Cloud PBX and IP Telephony solutions that enables our partners and customers to compete in today’s digital connected economy. We provide a fully integrated portfolio of enterprise-ready communication services that are architected on our platform, using the best-of-breed technologies that are available on the market. </w:t>
      </w:r>
    </w:p>
    <w:p w14:paraId="498446A3" w14:textId="77777777" w:rsidR="0071798D" w:rsidRPr="00743B9E" w:rsidRDefault="0071798D" w:rsidP="0071798D">
      <w:pPr>
        <w:rPr>
          <w:rFonts w:ascii="Nunito" w:hAnsi="Nunito" w:cstheme="minorHAnsi"/>
        </w:rPr>
      </w:pPr>
    </w:p>
    <w:p w14:paraId="7296A4F1" w14:textId="5BE32594" w:rsidR="0071798D" w:rsidRPr="00743B9E" w:rsidRDefault="0071798D" w:rsidP="0071798D">
      <w:pPr>
        <w:spacing w:line="276" w:lineRule="auto"/>
        <w:rPr>
          <w:rFonts w:ascii="Nunito" w:hAnsi="Nunito" w:cstheme="minorHAnsi"/>
          <w:b/>
          <w:bCs/>
          <w:color w:val="C00000"/>
          <w:lang w:val="en-US"/>
        </w:rPr>
      </w:pPr>
      <w:r w:rsidRPr="00E25CEB">
        <w:rPr>
          <w:rStyle w:val="A2"/>
          <w:rFonts w:ascii="Nunito" w:hAnsi="Nunito" w:cstheme="minorHAnsi"/>
          <w:sz w:val="22"/>
          <w:szCs w:val="22"/>
        </w:rPr>
        <w:t>We foster an agile and innovative culture that allows us to fast-track development and provide our telecommunications and managed service channel partners, an alternative to the top 3 Australian carriers that utilise the Broad</w:t>
      </w:r>
      <w:r w:rsidR="00C9347C">
        <w:rPr>
          <w:rStyle w:val="A2"/>
          <w:rFonts w:ascii="Nunito" w:hAnsi="Nunito" w:cstheme="minorHAnsi"/>
          <w:sz w:val="22"/>
          <w:szCs w:val="22"/>
        </w:rPr>
        <w:t>w</w:t>
      </w:r>
      <w:r w:rsidRPr="00E25CEB">
        <w:rPr>
          <w:rStyle w:val="A2"/>
          <w:rFonts w:ascii="Nunito" w:hAnsi="Nunito" w:cstheme="minorHAnsi"/>
          <w:sz w:val="22"/>
          <w:szCs w:val="22"/>
        </w:rPr>
        <w:t>orks platform.</w:t>
      </w:r>
    </w:p>
    <w:p w14:paraId="6F75EF94" w14:textId="49FBB40B" w:rsidR="00D4426E" w:rsidRPr="00E25CEB" w:rsidRDefault="00AA4A07" w:rsidP="00D4426E">
      <w:pPr>
        <w:spacing w:line="276" w:lineRule="auto"/>
        <w:rPr>
          <w:rFonts w:ascii="Nunito" w:hAnsi="Nunito"/>
          <w:bCs/>
          <w:color w:val="C00000"/>
          <w:lang w:val="en-US"/>
        </w:rPr>
      </w:pPr>
      <w:r>
        <w:rPr>
          <w:rFonts w:ascii="Nunito" w:hAnsi="Nunito"/>
          <w:bCs/>
          <w:noProof/>
          <w:color w:val="C00000"/>
          <w:lang w:val="en-US"/>
        </w:rPr>
        <w:softHyphen/>
      </w:r>
      <w:r>
        <w:rPr>
          <w:rFonts w:ascii="Nunito" w:hAnsi="Nunito"/>
          <w:bCs/>
          <w:noProof/>
          <w:color w:val="C00000"/>
          <w:lang w:val="en-US"/>
        </w:rPr>
        <w:softHyphen/>
      </w:r>
    </w:p>
    <w:p w14:paraId="66FE0280" w14:textId="39B2DC31" w:rsidR="00A749B7" w:rsidRPr="00E25CEB" w:rsidRDefault="00A749B7" w:rsidP="00D4426E">
      <w:pPr>
        <w:spacing w:line="276" w:lineRule="auto"/>
        <w:rPr>
          <w:rFonts w:ascii="Nunito" w:hAnsi="Nunito"/>
          <w:bCs/>
          <w:color w:val="C00000"/>
          <w:lang w:val="en-US"/>
        </w:rPr>
      </w:pPr>
    </w:p>
    <w:sectPr w:rsidR="00A749B7" w:rsidRPr="00E25CEB">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D6FBD" w14:textId="77777777" w:rsidR="000A576D" w:rsidRDefault="000A576D">
      <w:pPr>
        <w:spacing w:after="0" w:line="240" w:lineRule="auto"/>
      </w:pPr>
      <w:r>
        <w:separator/>
      </w:r>
    </w:p>
  </w:endnote>
  <w:endnote w:type="continuationSeparator" w:id="0">
    <w:p w14:paraId="3CCBA28B" w14:textId="77777777" w:rsidR="000A576D" w:rsidRDefault="000A5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panose1 w:val="00000500000000000000"/>
    <w:charset w:val="00"/>
    <w:family w:val="auto"/>
    <w:pitch w:val="variable"/>
    <w:sig w:usb0="20000007" w:usb1="00000001" w:usb2="00000000" w:usb3="00000000" w:csb0="00000193" w:csb1="00000000"/>
  </w:font>
  <w:font w:name="MinionPro-Regular">
    <w:panose1 w:val="00000000000000000000"/>
    <w:charset w:val="00"/>
    <w:family w:val="auto"/>
    <w:notTrueType/>
    <w:pitch w:val="default"/>
    <w:sig w:usb0="00000003" w:usb1="00000000" w:usb2="00000000" w:usb3="00000000" w:csb0="00000001" w:csb1="00000000"/>
  </w:font>
  <w:font w:name="Nunito">
    <w:panose1 w:val="00000500000000000000"/>
    <w:charset w:val="00"/>
    <w:family w:val="auto"/>
    <w:pitch w:val="variable"/>
    <w:sig w:usb0="20000007" w:usb1="00000001" w:usb2="00000000" w:usb3="00000000" w:csb0="00000193" w:csb1="00000000"/>
  </w:font>
  <w:font w:name="Nunito Sans (TT) Regular">
    <w:altName w:val="Nunito Sa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EA19C" w14:textId="2FDEFC79" w:rsidR="00F37B28" w:rsidRPr="00F37B28" w:rsidRDefault="00F37B28" w:rsidP="00F37B28">
    <w:pPr>
      <w:rPr>
        <w:szCs w:val="18"/>
      </w:rPr>
    </w:pPr>
    <w:r w:rsidRPr="003C01EA">
      <w:rPr>
        <w:szCs w:val="18"/>
      </w:rPr>
      <w:t xml:space="preserve">For more information contact your Novum Networks </w:t>
    </w:r>
    <w:r>
      <w:rPr>
        <w:szCs w:val="18"/>
      </w:rPr>
      <w:t>A</w:t>
    </w:r>
    <w:r w:rsidRPr="003C01EA">
      <w:rPr>
        <w:szCs w:val="18"/>
      </w:rPr>
      <w:t xml:space="preserve">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7030D" w14:textId="77777777" w:rsidR="000A576D" w:rsidRDefault="000A576D">
      <w:pPr>
        <w:spacing w:after="0" w:line="240" w:lineRule="auto"/>
      </w:pPr>
      <w:r>
        <w:separator/>
      </w:r>
    </w:p>
  </w:footnote>
  <w:footnote w:type="continuationSeparator" w:id="0">
    <w:p w14:paraId="1062D8BC" w14:textId="77777777" w:rsidR="000A576D" w:rsidRDefault="000A5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D79CF" w14:textId="761BB29B" w:rsidR="00CB23FD" w:rsidRDefault="00CB23FD" w:rsidP="00CB23FD">
    <w:pPr>
      <w:pStyle w:val="Header"/>
    </w:pPr>
    <w:r>
      <w:t xml:space="preserve">SERVICE OVERVIEW – </w:t>
    </w:r>
    <w:r w:rsidR="00BD5CBD">
      <w:t>GO OPERATOR</w:t>
    </w:r>
  </w:p>
  <w:p w14:paraId="168B3D3C" w14:textId="77777777" w:rsidR="00A9768A" w:rsidRPr="00CB23FD" w:rsidRDefault="000A576D" w:rsidP="00CB23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871A9"/>
    <w:multiLevelType w:val="hybridMultilevel"/>
    <w:tmpl w:val="6DBA1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7B491D"/>
    <w:multiLevelType w:val="hybridMultilevel"/>
    <w:tmpl w:val="F9F84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235D8E"/>
    <w:multiLevelType w:val="hybridMultilevel"/>
    <w:tmpl w:val="DA44ED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0A34684"/>
    <w:multiLevelType w:val="hybridMultilevel"/>
    <w:tmpl w:val="6F64A758"/>
    <w:lvl w:ilvl="0" w:tplc="0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495FA2"/>
    <w:multiLevelType w:val="hybridMultilevel"/>
    <w:tmpl w:val="09EE72DA"/>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AAA6CCA"/>
    <w:multiLevelType w:val="hybridMultilevel"/>
    <w:tmpl w:val="B2842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251388"/>
    <w:multiLevelType w:val="hybridMultilevel"/>
    <w:tmpl w:val="E09A2AA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FC758C"/>
    <w:multiLevelType w:val="hybridMultilevel"/>
    <w:tmpl w:val="6422C2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321C49"/>
    <w:multiLevelType w:val="hybridMultilevel"/>
    <w:tmpl w:val="BB7E59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79D2153"/>
    <w:multiLevelType w:val="hybridMultilevel"/>
    <w:tmpl w:val="3F74B0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A7A0151"/>
    <w:multiLevelType w:val="hybridMultilevel"/>
    <w:tmpl w:val="563E21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CF81E2B"/>
    <w:multiLevelType w:val="hybridMultilevel"/>
    <w:tmpl w:val="42CE495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D24185E"/>
    <w:multiLevelType w:val="hybridMultilevel"/>
    <w:tmpl w:val="E716D5A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2595AAB"/>
    <w:multiLevelType w:val="hybridMultilevel"/>
    <w:tmpl w:val="078E22F2"/>
    <w:lvl w:ilvl="0" w:tplc="0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30C4068"/>
    <w:multiLevelType w:val="hybridMultilevel"/>
    <w:tmpl w:val="26CCE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7C97E05"/>
    <w:multiLevelType w:val="hybridMultilevel"/>
    <w:tmpl w:val="B5A282BE"/>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E165B5"/>
    <w:multiLevelType w:val="hybridMultilevel"/>
    <w:tmpl w:val="194E03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B658E0"/>
    <w:multiLevelType w:val="hybridMultilevel"/>
    <w:tmpl w:val="A5BC9B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D03540E"/>
    <w:multiLevelType w:val="hybridMultilevel"/>
    <w:tmpl w:val="FE66572A"/>
    <w:lvl w:ilvl="0" w:tplc="7A1AA914">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E41A40"/>
    <w:multiLevelType w:val="hybridMultilevel"/>
    <w:tmpl w:val="938E3342"/>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4"/>
  </w:num>
  <w:num w:numId="3">
    <w:abstractNumId w:val="5"/>
  </w:num>
  <w:num w:numId="4">
    <w:abstractNumId w:val="6"/>
  </w:num>
  <w:num w:numId="5">
    <w:abstractNumId w:val="17"/>
  </w:num>
  <w:num w:numId="6">
    <w:abstractNumId w:val="19"/>
  </w:num>
  <w:num w:numId="7">
    <w:abstractNumId w:val="4"/>
  </w:num>
  <w:num w:numId="8">
    <w:abstractNumId w:val="12"/>
  </w:num>
  <w:num w:numId="9">
    <w:abstractNumId w:val="11"/>
  </w:num>
  <w:num w:numId="10">
    <w:abstractNumId w:val="16"/>
  </w:num>
  <w:num w:numId="11">
    <w:abstractNumId w:val="1"/>
  </w:num>
  <w:num w:numId="12">
    <w:abstractNumId w:val="7"/>
  </w:num>
  <w:num w:numId="13">
    <w:abstractNumId w:val="8"/>
  </w:num>
  <w:num w:numId="14">
    <w:abstractNumId w:val="10"/>
  </w:num>
  <w:num w:numId="15">
    <w:abstractNumId w:val="9"/>
  </w:num>
  <w:num w:numId="16">
    <w:abstractNumId w:val="15"/>
  </w:num>
  <w:num w:numId="17">
    <w:abstractNumId w:val="2"/>
  </w:num>
  <w:num w:numId="18">
    <w:abstractNumId w:val="18"/>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36"/>
    <w:rsid w:val="00000C2D"/>
    <w:rsid w:val="00001E6E"/>
    <w:rsid w:val="00014E13"/>
    <w:rsid w:val="000223C5"/>
    <w:rsid w:val="0002310E"/>
    <w:rsid w:val="00033ECC"/>
    <w:rsid w:val="000422F2"/>
    <w:rsid w:val="00045B58"/>
    <w:rsid w:val="00046556"/>
    <w:rsid w:val="000762E7"/>
    <w:rsid w:val="00085208"/>
    <w:rsid w:val="00085AD9"/>
    <w:rsid w:val="0009459D"/>
    <w:rsid w:val="00096B77"/>
    <w:rsid w:val="000970F2"/>
    <w:rsid w:val="000A1250"/>
    <w:rsid w:val="000A2498"/>
    <w:rsid w:val="000A576D"/>
    <w:rsid w:val="000B312D"/>
    <w:rsid w:val="000C272E"/>
    <w:rsid w:val="000C4CB8"/>
    <w:rsid w:val="000C4E3E"/>
    <w:rsid w:val="000D0FA7"/>
    <w:rsid w:val="000D3AB4"/>
    <w:rsid w:val="000D5DD4"/>
    <w:rsid w:val="000E11D4"/>
    <w:rsid w:val="000E6682"/>
    <w:rsid w:val="000E6975"/>
    <w:rsid w:val="000F09D5"/>
    <w:rsid w:val="000F757A"/>
    <w:rsid w:val="001105E4"/>
    <w:rsid w:val="00120447"/>
    <w:rsid w:val="00122543"/>
    <w:rsid w:val="001252C6"/>
    <w:rsid w:val="00126C33"/>
    <w:rsid w:val="00133417"/>
    <w:rsid w:val="00133A00"/>
    <w:rsid w:val="001371D7"/>
    <w:rsid w:val="00140FF1"/>
    <w:rsid w:val="00151FBA"/>
    <w:rsid w:val="0015725E"/>
    <w:rsid w:val="00157942"/>
    <w:rsid w:val="00163DCA"/>
    <w:rsid w:val="00174A81"/>
    <w:rsid w:val="00177B87"/>
    <w:rsid w:val="00182DC8"/>
    <w:rsid w:val="00183E8D"/>
    <w:rsid w:val="00190003"/>
    <w:rsid w:val="001A11C6"/>
    <w:rsid w:val="001A6455"/>
    <w:rsid w:val="001B2CD0"/>
    <w:rsid w:val="001B39D6"/>
    <w:rsid w:val="001B6825"/>
    <w:rsid w:val="001C454E"/>
    <w:rsid w:val="001C53D8"/>
    <w:rsid w:val="001C5CB4"/>
    <w:rsid w:val="001D4F88"/>
    <w:rsid w:val="001E3556"/>
    <w:rsid w:val="001E3DA2"/>
    <w:rsid w:val="001E4736"/>
    <w:rsid w:val="001E4CA9"/>
    <w:rsid w:val="001E5002"/>
    <w:rsid w:val="001E5A4A"/>
    <w:rsid w:val="001F258E"/>
    <w:rsid w:val="001F58B8"/>
    <w:rsid w:val="001F6465"/>
    <w:rsid w:val="001F7B65"/>
    <w:rsid w:val="00202918"/>
    <w:rsid w:val="00211C65"/>
    <w:rsid w:val="00212DD5"/>
    <w:rsid w:val="00214145"/>
    <w:rsid w:val="00216B92"/>
    <w:rsid w:val="00216C43"/>
    <w:rsid w:val="0021726E"/>
    <w:rsid w:val="00226DB0"/>
    <w:rsid w:val="002325FD"/>
    <w:rsid w:val="002332F6"/>
    <w:rsid w:val="00233CFC"/>
    <w:rsid w:val="00233DB0"/>
    <w:rsid w:val="00235433"/>
    <w:rsid w:val="00237384"/>
    <w:rsid w:val="00240A44"/>
    <w:rsid w:val="00242ACC"/>
    <w:rsid w:val="002441C1"/>
    <w:rsid w:val="002609D4"/>
    <w:rsid w:val="00264421"/>
    <w:rsid w:val="00264875"/>
    <w:rsid w:val="0026729C"/>
    <w:rsid w:val="00270FBD"/>
    <w:rsid w:val="00271C80"/>
    <w:rsid w:val="0028267C"/>
    <w:rsid w:val="00283517"/>
    <w:rsid w:val="00290B8E"/>
    <w:rsid w:val="00291A86"/>
    <w:rsid w:val="00295282"/>
    <w:rsid w:val="00295403"/>
    <w:rsid w:val="002A2784"/>
    <w:rsid w:val="002B300F"/>
    <w:rsid w:val="002B38C6"/>
    <w:rsid w:val="002E424A"/>
    <w:rsid w:val="002F3FC3"/>
    <w:rsid w:val="0030169F"/>
    <w:rsid w:val="0030783D"/>
    <w:rsid w:val="00317A4E"/>
    <w:rsid w:val="00320214"/>
    <w:rsid w:val="00320A42"/>
    <w:rsid w:val="00321F25"/>
    <w:rsid w:val="00322EB2"/>
    <w:rsid w:val="003236AD"/>
    <w:rsid w:val="00332C37"/>
    <w:rsid w:val="00345C79"/>
    <w:rsid w:val="00347A2D"/>
    <w:rsid w:val="003529BF"/>
    <w:rsid w:val="0036049B"/>
    <w:rsid w:val="0036314D"/>
    <w:rsid w:val="0037101C"/>
    <w:rsid w:val="00374E47"/>
    <w:rsid w:val="00375631"/>
    <w:rsid w:val="00377819"/>
    <w:rsid w:val="003801D0"/>
    <w:rsid w:val="00380D3D"/>
    <w:rsid w:val="00381688"/>
    <w:rsid w:val="00397CF8"/>
    <w:rsid w:val="003A2DD0"/>
    <w:rsid w:val="003A3730"/>
    <w:rsid w:val="003A4047"/>
    <w:rsid w:val="003A6D89"/>
    <w:rsid w:val="003B6344"/>
    <w:rsid w:val="003B78F2"/>
    <w:rsid w:val="003C369B"/>
    <w:rsid w:val="003C3E25"/>
    <w:rsid w:val="003C43F1"/>
    <w:rsid w:val="003C65BC"/>
    <w:rsid w:val="003D45A8"/>
    <w:rsid w:val="003D4D89"/>
    <w:rsid w:val="003D6C4B"/>
    <w:rsid w:val="003D6DD8"/>
    <w:rsid w:val="003E0172"/>
    <w:rsid w:val="003F086B"/>
    <w:rsid w:val="003F29C7"/>
    <w:rsid w:val="003F3658"/>
    <w:rsid w:val="003F5AEE"/>
    <w:rsid w:val="004032B5"/>
    <w:rsid w:val="00403E99"/>
    <w:rsid w:val="004046D9"/>
    <w:rsid w:val="00411619"/>
    <w:rsid w:val="004151F5"/>
    <w:rsid w:val="00416353"/>
    <w:rsid w:val="00423097"/>
    <w:rsid w:val="004234EF"/>
    <w:rsid w:val="00434E7D"/>
    <w:rsid w:val="00445C61"/>
    <w:rsid w:val="0044738E"/>
    <w:rsid w:val="004564F3"/>
    <w:rsid w:val="00466C77"/>
    <w:rsid w:val="00470365"/>
    <w:rsid w:val="004765EB"/>
    <w:rsid w:val="00481F0C"/>
    <w:rsid w:val="0048356F"/>
    <w:rsid w:val="0048452D"/>
    <w:rsid w:val="004958A5"/>
    <w:rsid w:val="004A1822"/>
    <w:rsid w:val="004A3E3A"/>
    <w:rsid w:val="004A40C0"/>
    <w:rsid w:val="004A5650"/>
    <w:rsid w:val="004A5FFA"/>
    <w:rsid w:val="004B3C54"/>
    <w:rsid w:val="004C0076"/>
    <w:rsid w:val="004C224D"/>
    <w:rsid w:val="004C2C3D"/>
    <w:rsid w:val="004C423F"/>
    <w:rsid w:val="004C4F60"/>
    <w:rsid w:val="004C61C1"/>
    <w:rsid w:val="004C6797"/>
    <w:rsid w:val="004C6BD0"/>
    <w:rsid w:val="004D3201"/>
    <w:rsid w:val="004D393A"/>
    <w:rsid w:val="004D3D62"/>
    <w:rsid w:val="004D5E4A"/>
    <w:rsid w:val="004E745B"/>
    <w:rsid w:val="004E77E7"/>
    <w:rsid w:val="004F0BB0"/>
    <w:rsid w:val="004F417A"/>
    <w:rsid w:val="004F5436"/>
    <w:rsid w:val="004F55C8"/>
    <w:rsid w:val="004F7051"/>
    <w:rsid w:val="00500D65"/>
    <w:rsid w:val="0050107D"/>
    <w:rsid w:val="00501909"/>
    <w:rsid w:val="00506038"/>
    <w:rsid w:val="005061A2"/>
    <w:rsid w:val="00510E29"/>
    <w:rsid w:val="00510E54"/>
    <w:rsid w:val="00516774"/>
    <w:rsid w:val="00533FDE"/>
    <w:rsid w:val="00534F01"/>
    <w:rsid w:val="005428DA"/>
    <w:rsid w:val="00542AE1"/>
    <w:rsid w:val="005432F8"/>
    <w:rsid w:val="00546E3A"/>
    <w:rsid w:val="005543C7"/>
    <w:rsid w:val="00554574"/>
    <w:rsid w:val="00556D28"/>
    <w:rsid w:val="00557A55"/>
    <w:rsid w:val="00557D75"/>
    <w:rsid w:val="00570D20"/>
    <w:rsid w:val="005721A9"/>
    <w:rsid w:val="005806BF"/>
    <w:rsid w:val="00584037"/>
    <w:rsid w:val="005850FB"/>
    <w:rsid w:val="00585FDE"/>
    <w:rsid w:val="005A1B1D"/>
    <w:rsid w:val="005A6835"/>
    <w:rsid w:val="005B0ED5"/>
    <w:rsid w:val="005B149D"/>
    <w:rsid w:val="005B2A9F"/>
    <w:rsid w:val="005B4EAA"/>
    <w:rsid w:val="005C2637"/>
    <w:rsid w:val="005C3A52"/>
    <w:rsid w:val="005D2D5C"/>
    <w:rsid w:val="005D4E51"/>
    <w:rsid w:val="005D6C3D"/>
    <w:rsid w:val="005E1784"/>
    <w:rsid w:val="005E3665"/>
    <w:rsid w:val="005F083F"/>
    <w:rsid w:val="005F5AE4"/>
    <w:rsid w:val="00600482"/>
    <w:rsid w:val="00603487"/>
    <w:rsid w:val="0061408F"/>
    <w:rsid w:val="00614F04"/>
    <w:rsid w:val="00620CD0"/>
    <w:rsid w:val="006362FC"/>
    <w:rsid w:val="006363D7"/>
    <w:rsid w:val="00636667"/>
    <w:rsid w:val="00642F31"/>
    <w:rsid w:val="00643870"/>
    <w:rsid w:val="00645DDE"/>
    <w:rsid w:val="006522C9"/>
    <w:rsid w:val="006531F4"/>
    <w:rsid w:val="00655659"/>
    <w:rsid w:val="00661EA3"/>
    <w:rsid w:val="00676B04"/>
    <w:rsid w:val="00681C1C"/>
    <w:rsid w:val="0068686B"/>
    <w:rsid w:val="0069387F"/>
    <w:rsid w:val="0069539B"/>
    <w:rsid w:val="0069553A"/>
    <w:rsid w:val="006A2C6B"/>
    <w:rsid w:val="006B61D4"/>
    <w:rsid w:val="006C0E9A"/>
    <w:rsid w:val="006D4908"/>
    <w:rsid w:val="006E1FE1"/>
    <w:rsid w:val="006E643D"/>
    <w:rsid w:val="006F492E"/>
    <w:rsid w:val="006F4B49"/>
    <w:rsid w:val="0070100C"/>
    <w:rsid w:val="007050D7"/>
    <w:rsid w:val="00712F33"/>
    <w:rsid w:val="007141F1"/>
    <w:rsid w:val="0071798D"/>
    <w:rsid w:val="00724048"/>
    <w:rsid w:val="00732E28"/>
    <w:rsid w:val="0073766D"/>
    <w:rsid w:val="00737CD7"/>
    <w:rsid w:val="00743B9E"/>
    <w:rsid w:val="007443B8"/>
    <w:rsid w:val="00744CF9"/>
    <w:rsid w:val="0074671F"/>
    <w:rsid w:val="0074791F"/>
    <w:rsid w:val="00750A41"/>
    <w:rsid w:val="00751C60"/>
    <w:rsid w:val="00752D8B"/>
    <w:rsid w:val="00753FCC"/>
    <w:rsid w:val="00761E31"/>
    <w:rsid w:val="007661C9"/>
    <w:rsid w:val="00766E75"/>
    <w:rsid w:val="007745CA"/>
    <w:rsid w:val="0078094E"/>
    <w:rsid w:val="007828E3"/>
    <w:rsid w:val="00791974"/>
    <w:rsid w:val="00794B0C"/>
    <w:rsid w:val="007A3812"/>
    <w:rsid w:val="007A7F55"/>
    <w:rsid w:val="007B0FFA"/>
    <w:rsid w:val="007C0FFD"/>
    <w:rsid w:val="007C2D8A"/>
    <w:rsid w:val="007C5828"/>
    <w:rsid w:val="007C718A"/>
    <w:rsid w:val="007C7F40"/>
    <w:rsid w:val="007D1FED"/>
    <w:rsid w:val="007D406F"/>
    <w:rsid w:val="007D466E"/>
    <w:rsid w:val="007D712C"/>
    <w:rsid w:val="007E12B9"/>
    <w:rsid w:val="007E4110"/>
    <w:rsid w:val="007F260B"/>
    <w:rsid w:val="007F6B0A"/>
    <w:rsid w:val="00805B24"/>
    <w:rsid w:val="008070E9"/>
    <w:rsid w:val="00813F19"/>
    <w:rsid w:val="00817BB8"/>
    <w:rsid w:val="00821B80"/>
    <w:rsid w:val="008258E8"/>
    <w:rsid w:val="00826655"/>
    <w:rsid w:val="00827589"/>
    <w:rsid w:val="00831B77"/>
    <w:rsid w:val="00832EB0"/>
    <w:rsid w:val="00844E53"/>
    <w:rsid w:val="008526D3"/>
    <w:rsid w:val="00860873"/>
    <w:rsid w:val="008608FC"/>
    <w:rsid w:val="0086486A"/>
    <w:rsid w:val="00875CB5"/>
    <w:rsid w:val="00875CF1"/>
    <w:rsid w:val="00881A48"/>
    <w:rsid w:val="008913BE"/>
    <w:rsid w:val="008914C5"/>
    <w:rsid w:val="00891692"/>
    <w:rsid w:val="008921C6"/>
    <w:rsid w:val="008A2A6D"/>
    <w:rsid w:val="008C24C8"/>
    <w:rsid w:val="008D4899"/>
    <w:rsid w:val="008D71A4"/>
    <w:rsid w:val="008E0791"/>
    <w:rsid w:val="009000BA"/>
    <w:rsid w:val="00904C3A"/>
    <w:rsid w:val="00906C67"/>
    <w:rsid w:val="0091113B"/>
    <w:rsid w:val="009147DC"/>
    <w:rsid w:val="0091494E"/>
    <w:rsid w:val="00916393"/>
    <w:rsid w:val="00917265"/>
    <w:rsid w:val="00917543"/>
    <w:rsid w:val="00917793"/>
    <w:rsid w:val="009255E0"/>
    <w:rsid w:val="0093324D"/>
    <w:rsid w:val="009339F4"/>
    <w:rsid w:val="00936CBF"/>
    <w:rsid w:val="00937741"/>
    <w:rsid w:val="00937A7A"/>
    <w:rsid w:val="00941994"/>
    <w:rsid w:val="00942A07"/>
    <w:rsid w:val="00950362"/>
    <w:rsid w:val="00953673"/>
    <w:rsid w:val="00961657"/>
    <w:rsid w:val="00962ACA"/>
    <w:rsid w:val="0096605F"/>
    <w:rsid w:val="00972F6B"/>
    <w:rsid w:val="009732BA"/>
    <w:rsid w:val="009736E4"/>
    <w:rsid w:val="0097710D"/>
    <w:rsid w:val="00980E19"/>
    <w:rsid w:val="00982F1B"/>
    <w:rsid w:val="009A007F"/>
    <w:rsid w:val="009A0E9F"/>
    <w:rsid w:val="009A4A86"/>
    <w:rsid w:val="009B015E"/>
    <w:rsid w:val="009B4A86"/>
    <w:rsid w:val="009B4D8F"/>
    <w:rsid w:val="009D0836"/>
    <w:rsid w:val="009E1210"/>
    <w:rsid w:val="009E1EB7"/>
    <w:rsid w:val="009E2DB1"/>
    <w:rsid w:val="009E654C"/>
    <w:rsid w:val="009E7929"/>
    <w:rsid w:val="00A025E2"/>
    <w:rsid w:val="00A062FA"/>
    <w:rsid w:val="00A07E62"/>
    <w:rsid w:val="00A20196"/>
    <w:rsid w:val="00A232A0"/>
    <w:rsid w:val="00A32FE4"/>
    <w:rsid w:val="00A3312C"/>
    <w:rsid w:val="00A4229B"/>
    <w:rsid w:val="00A46D63"/>
    <w:rsid w:val="00A52EFD"/>
    <w:rsid w:val="00A57F4E"/>
    <w:rsid w:val="00A6356B"/>
    <w:rsid w:val="00A65784"/>
    <w:rsid w:val="00A749B7"/>
    <w:rsid w:val="00A751DF"/>
    <w:rsid w:val="00A769D9"/>
    <w:rsid w:val="00A776B1"/>
    <w:rsid w:val="00A804A2"/>
    <w:rsid w:val="00A80DFE"/>
    <w:rsid w:val="00A80EC4"/>
    <w:rsid w:val="00A822EB"/>
    <w:rsid w:val="00A82377"/>
    <w:rsid w:val="00A82D30"/>
    <w:rsid w:val="00A8356B"/>
    <w:rsid w:val="00A83AB1"/>
    <w:rsid w:val="00A8473E"/>
    <w:rsid w:val="00A9036D"/>
    <w:rsid w:val="00A918A6"/>
    <w:rsid w:val="00A929C8"/>
    <w:rsid w:val="00A97309"/>
    <w:rsid w:val="00AA34EC"/>
    <w:rsid w:val="00AA4A07"/>
    <w:rsid w:val="00AA4BEA"/>
    <w:rsid w:val="00AA6E7B"/>
    <w:rsid w:val="00AB452C"/>
    <w:rsid w:val="00AB6820"/>
    <w:rsid w:val="00AC08A1"/>
    <w:rsid w:val="00AD0462"/>
    <w:rsid w:val="00AD6544"/>
    <w:rsid w:val="00AF367A"/>
    <w:rsid w:val="00AF7415"/>
    <w:rsid w:val="00AF7A50"/>
    <w:rsid w:val="00B04C4D"/>
    <w:rsid w:val="00B12989"/>
    <w:rsid w:val="00B16C7F"/>
    <w:rsid w:val="00B24E89"/>
    <w:rsid w:val="00B25240"/>
    <w:rsid w:val="00B25452"/>
    <w:rsid w:val="00B27BF2"/>
    <w:rsid w:val="00B31CD4"/>
    <w:rsid w:val="00B33062"/>
    <w:rsid w:val="00B332A7"/>
    <w:rsid w:val="00B35C07"/>
    <w:rsid w:val="00B36BDA"/>
    <w:rsid w:val="00B43336"/>
    <w:rsid w:val="00B43638"/>
    <w:rsid w:val="00B51024"/>
    <w:rsid w:val="00B528B1"/>
    <w:rsid w:val="00B539D6"/>
    <w:rsid w:val="00B53F0E"/>
    <w:rsid w:val="00B56D22"/>
    <w:rsid w:val="00B7078B"/>
    <w:rsid w:val="00B70C0E"/>
    <w:rsid w:val="00B7211D"/>
    <w:rsid w:val="00B736C1"/>
    <w:rsid w:val="00B75EBA"/>
    <w:rsid w:val="00B76756"/>
    <w:rsid w:val="00B80FB5"/>
    <w:rsid w:val="00B85DDB"/>
    <w:rsid w:val="00BA2A46"/>
    <w:rsid w:val="00BA5A90"/>
    <w:rsid w:val="00BA70C1"/>
    <w:rsid w:val="00BA7AA9"/>
    <w:rsid w:val="00BA7E3A"/>
    <w:rsid w:val="00BB0EF7"/>
    <w:rsid w:val="00BB3711"/>
    <w:rsid w:val="00BB6985"/>
    <w:rsid w:val="00BC140F"/>
    <w:rsid w:val="00BC6C5C"/>
    <w:rsid w:val="00BD5CBD"/>
    <w:rsid w:val="00BE022E"/>
    <w:rsid w:val="00BE0AAB"/>
    <w:rsid w:val="00BE2995"/>
    <w:rsid w:val="00BE2C98"/>
    <w:rsid w:val="00BE390C"/>
    <w:rsid w:val="00BF19D4"/>
    <w:rsid w:val="00BF66D7"/>
    <w:rsid w:val="00C0006D"/>
    <w:rsid w:val="00C002A0"/>
    <w:rsid w:val="00C0030C"/>
    <w:rsid w:val="00C005B6"/>
    <w:rsid w:val="00C1143D"/>
    <w:rsid w:val="00C158FE"/>
    <w:rsid w:val="00C25810"/>
    <w:rsid w:val="00C3366F"/>
    <w:rsid w:val="00C338A4"/>
    <w:rsid w:val="00C34BBB"/>
    <w:rsid w:val="00C371DE"/>
    <w:rsid w:val="00C43261"/>
    <w:rsid w:val="00C435D3"/>
    <w:rsid w:val="00C47137"/>
    <w:rsid w:val="00C666EA"/>
    <w:rsid w:val="00C67669"/>
    <w:rsid w:val="00C677E6"/>
    <w:rsid w:val="00C71B16"/>
    <w:rsid w:val="00C81EEA"/>
    <w:rsid w:val="00C829B4"/>
    <w:rsid w:val="00C9347C"/>
    <w:rsid w:val="00CB23FD"/>
    <w:rsid w:val="00CB36A8"/>
    <w:rsid w:val="00CB688F"/>
    <w:rsid w:val="00CB78BA"/>
    <w:rsid w:val="00CC3C18"/>
    <w:rsid w:val="00CD0237"/>
    <w:rsid w:val="00CD4D16"/>
    <w:rsid w:val="00CD57D1"/>
    <w:rsid w:val="00CE4E2E"/>
    <w:rsid w:val="00CE68CB"/>
    <w:rsid w:val="00CE7058"/>
    <w:rsid w:val="00CF0624"/>
    <w:rsid w:val="00CF16BA"/>
    <w:rsid w:val="00CF6FB6"/>
    <w:rsid w:val="00D0483F"/>
    <w:rsid w:val="00D165B9"/>
    <w:rsid w:val="00D245ED"/>
    <w:rsid w:val="00D2505B"/>
    <w:rsid w:val="00D32B2C"/>
    <w:rsid w:val="00D34A27"/>
    <w:rsid w:val="00D35FFE"/>
    <w:rsid w:val="00D4426E"/>
    <w:rsid w:val="00D47C0D"/>
    <w:rsid w:val="00D53728"/>
    <w:rsid w:val="00D564F0"/>
    <w:rsid w:val="00D57CB7"/>
    <w:rsid w:val="00D6037C"/>
    <w:rsid w:val="00D704F9"/>
    <w:rsid w:val="00D74D65"/>
    <w:rsid w:val="00D75D04"/>
    <w:rsid w:val="00D76D94"/>
    <w:rsid w:val="00D7785F"/>
    <w:rsid w:val="00D80EFA"/>
    <w:rsid w:val="00D85AE7"/>
    <w:rsid w:val="00D86F1C"/>
    <w:rsid w:val="00D90216"/>
    <w:rsid w:val="00D9155C"/>
    <w:rsid w:val="00DA73C3"/>
    <w:rsid w:val="00DA79D4"/>
    <w:rsid w:val="00DB116E"/>
    <w:rsid w:val="00DB2564"/>
    <w:rsid w:val="00DB4677"/>
    <w:rsid w:val="00DB4B72"/>
    <w:rsid w:val="00DB500B"/>
    <w:rsid w:val="00DB6126"/>
    <w:rsid w:val="00DB7E9B"/>
    <w:rsid w:val="00DC37C8"/>
    <w:rsid w:val="00DD006D"/>
    <w:rsid w:val="00DE15CA"/>
    <w:rsid w:val="00DE1E5F"/>
    <w:rsid w:val="00DE519F"/>
    <w:rsid w:val="00DF5347"/>
    <w:rsid w:val="00DF7785"/>
    <w:rsid w:val="00E00FB3"/>
    <w:rsid w:val="00E0245B"/>
    <w:rsid w:val="00E02DD6"/>
    <w:rsid w:val="00E0436E"/>
    <w:rsid w:val="00E0690F"/>
    <w:rsid w:val="00E07736"/>
    <w:rsid w:val="00E14685"/>
    <w:rsid w:val="00E15A1F"/>
    <w:rsid w:val="00E15AEC"/>
    <w:rsid w:val="00E16F52"/>
    <w:rsid w:val="00E25CEB"/>
    <w:rsid w:val="00E26BFF"/>
    <w:rsid w:val="00E271A5"/>
    <w:rsid w:val="00E27CF3"/>
    <w:rsid w:val="00E302E5"/>
    <w:rsid w:val="00E356E0"/>
    <w:rsid w:val="00E433EC"/>
    <w:rsid w:val="00E4522B"/>
    <w:rsid w:val="00E56418"/>
    <w:rsid w:val="00E6275E"/>
    <w:rsid w:val="00E64F02"/>
    <w:rsid w:val="00E65FBA"/>
    <w:rsid w:val="00E701BC"/>
    <w:rsid w:val="00E81278"/>
    <w:rsid w:val="00E823B8"/>
    <w:rsid w:val="00E83F1F"/>
    <w:rsid w:val="00E86305"/>
    <w:rsid w:val="00E95E22"/>
    <w:rsid w:val="00E97541"/>
    <w:rsid w:val="00EA149E"/>
    <w:rsid w:val="00EA639F"/>
    <w:rsid w:val="00EA64B0"/>
    <w:rsid w:val="00EA7E4B"/>
    <w:rsid w:val="00EC44F8"/>
    <w:rsid w:val="00EC46BF"/>
    <w:rsid w:val="00EC6E81"/>
    <w:rsid w:val="00EC7B66"/>
    <w:rsid w:val="00EC7BF1"/>
    <w:rsid w:val="00ED4BE0"/>
    <w:rsid w:val="00EE02EA"/>
    <w:rsid w:val="00EE0CEF"/>
    <w:rsid w:val="00EE42C6"/>
    <w:rsid w:val="00EE5468"/>
    <w:rsid w:val="00EF2B0C"/>
    <w:rsid w:val="00F0275D"/>
    <w:rsid w:val="00F048DF"/>
    <w:rsid w:val="00F0675E"/>
    <w:rsid w:val="00F07A27"/>
    <w:rsid w:val="00F116B0"/>
    <w:rsid w:val="00F13894"/>
    <w:rsid w:val="00F1396F"/>
    <w:rsid w:val="00F14513"/>
    <w:rsid w:val="00F2423D"/>
    <w:rsid w:val="00F301D4"/>
    <w:rsid w:val="00F327E9"/>
    <w:rsid w:val="00F37B28"/>
    <w:rsid w:val="00F4116F"/>
    <w:rsid w:val="00F459DC"/>
    <w:rsid w:val="00F47F5B"/>
    <w:rsid w:val="00F61BDA"/>
    <w:rsid w:val="00F64C82"/>
    <w:rsid w:val="00F64CBE"/>
    <w:rsid w:val="00F6748F"/>
    <w:rsid w:val="00F67C78"/>
    <w:rsid w:val="00F70E63"/>
    <w:rsid w:val="00F76C09"/>
    <w:rsid w:val="00F932BE"/>
    <w:rsid w:val="00F9378F"/>
    <w:rsid w:val="00FA0DED"/>
    <w:rsid w:val="00FA24C6"/>
    <w:rsid w:val="00FB41D4"/>
    <w:rsid w:val="00FB6C80"/>
    <w:rsid w:val="00FC11D9"/>
    <w:rsid w:val="00FC1F57"/>
    <w:rsid w:val="00FC28A6"/>
    <w:rsid w:val="00FC55F9"/>
    <w:rsid w:val="00FE03C2"/>
    <w:rsid w:val="00FE3FEA"/>
    <w:rsid w:val="00FE44E6"/>
    <w:rsid w:val="00FF0B96"/>
    <w:rsid w:val="00FF2992"/>
    <w:rsid w:val="00FF2D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5BCA"/>
  <w15:chartTrackingRefBased/>
  <w15:docId w15:val="{F4DFE8A8-EB24-4B6D-8F4F-BFF8F8014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00B"/>
    <w:pPr>
      <w:ind w:left="720"/>
      <w:contextualSpacing/>
    </w:pPr>
  </w:style>
  <w:style w:type="paragraph" w:styleId="Header">
    <w:name w:val="header"/>
    <w:basedOn w:val="Normal"/>
    <w:link w:val="HeaderChar"/>
    <w:uiPriority w:val="99"/>
    <w:unhideWhenUsed/>
    <w:rsid w:val="001D4F88"/>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1D4F88"/>
    <w:rPr>
      <w:lang w:val="en-US"/>
    </w:rPr>
  </w:style>
  <w:style w:type="paragraph" w:styleId="Footer">
    <w:name w:val="footer"/>
    <w:basedOn w:val="Normal"/>
    <w:link w:val="FooterChar"/>
    <w:uiPriority w:val="99"/>
    <w:unhideWhenUsed/>
    <w:rsid w:val="00645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5DDE"/>
    <w:rPr>
      <w:lang w:val="en-GB"/>
    </w:rPr>
  </w:style>
  <w:style w:type="paragraph" w:styleId="BalloonText">
    <w:name w:val="Balloon Text"/>
    <w:basedOn w:val="Normal"/>
    <w:link w:val="BalloonTextChar"/>
    <w:uiPriority w:val="99"/>
    <w:semiHidden/>
    <w:unhideWhenUsed/>
    <w:rsid w:val="005543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3C7"/>
    <w:rPr>
      <w:rFonts w:ascii="Segoe UI" w:hAnsi="Segoe UI" w:cs="Segoe UI"/>
      <w:sz w:val="18"/>
      <w:szCs w:val="18"/>
      <w:lang w:val="en-GB"/>
    </w:rPr>
  </w:style>
  <w:style w:type="paragraph" w:customStyle="1" w:styleId="Pa0">
    <w:name w:val="Pa0"/>
    <w:basedOn w:val="Normal"/>
    <w:next w:val="Normal"/>
    <w:uiPriority w:val="99"/>
    <w:rsid w:val="0071798D"/>
    <w:pPr>
      <w:autoSpaceDE w:val="0"/>
      <w:autoSpaceDN w:val="0"/>
      <w:adjustRightInd w:val="0"/>
      <w:spacing w:after="0" w:line="241" w:lineRule="atLeast"/>
    </w:pPr>
    <w:rPr>
      <w:rFonts w:ascii="Nunito Sans" w:hAnsi="Nunito Sans"/>
      <w:sz w:val="24"/>
      <w:szCs w:val="24"/>
    </w:rPr>
  </w:style>
  <w:style w:type="character" w:customStyle="1" w:styleId="A2">
    <w:name w:val="A2"/>
    <w:uiPriority w:val="99"/>
    <w:rsid w:val="0071798D"/>
    <w:rPr>
      <w:rFonts w:cs="Nunito Sans"/>
      <w:color w:val="000000"/>
      <w:sz w:val="18"/>
      <w:szCs w:val="18"/>
    </w:rPr>
  </w:style>
  <w:style w:type="character" w:styleId="CommentReference">
    <w:name w:val="annotation reference"/>
    <w:basedOn w:val="DefaultParagraphFont"/>
    <w:uiPriority w:val="99"/>
    <w:semiHidden/>
    <w:unhideWhenUsed/>
    <w:rsid w:val="008608FC"/>
    <w:rPr>
      <w:sz w:val="16"/>
      <w:szCs w:val="16"/>
    </w:rPr>
  </w:style>
  <w:style w:type="paragraph" w:styleId="CommentText">
    <w:name w:val="annotation text"/>
    <w:basedOn w:val="Normal"/>
    <w:link w:val="CommentTextChar"/>
    <w:uiPriority w:val="99"/>
    <w:semiHidden/>
    <w:unhideWhenUsed/>
    <w:rsid w:val="008608FC"/>
    <w:pPr>
      <w:spacing w:line="240" w:lineRule="auto"/>
    </w:pPr>
    <w:rPr>
      <w:sz w:val="20"/>
      <w:szCs w:val="20"/>
    </w:rPr>
  </w:style>
  <w:style w:type="character" w:customStyle="1" w:styleId="CommentTextChar">
    <w:name w:val="Comment Text Char"/>
    <w:basedOn w:val="DefaultParagraphFont"/>
    <w:link w:val="CommentText"/>
    <w:uiPriority w:val="99"/>
    <w:semiHidden/>
    <w:rsid w:val="008608FC"/>
    <w:rPr>
      <w:sz w:val="20"/>
      <w:szCs w:val="20"/>
      <w:lang w:val="en-GB"/>
    </w:rPr>
  </w:style>
  <w:style w:type="paragraph" w:styleId="CommentSubject">
    <w:name w:val="annotation subject"/>
    <w:basedOn w:val="CommentText"/>
    <w:next w:val="CommentText"/>
    <w:link w:val="CommentSubjectChar"/>
    <w:uiPriority w:val="99"/>
    <w:semiHidden/>
    <w:unhideWhenUsed/>
    <w:rsid w:val="008608FC"/>
    <w:rPr>
      <w:b/>
      <w:bCs/>
    </w:rPr>
  </w:style>
  <w:style w:type="character" w:customStyle="1" w:styleId="CommentSubjectChar">
    <w:name w:val="Comment Subject Char"/>
    <w:basedOn w:val="CommentTextChar"/>
    <w:link w:val="CommentSubject"/>
    <w:uiPriority w:val="99"/>
    <w:semiHidden/>
    <w:rsid w:val="008608FC"/>
    <w:rPr>
      <w:b/>
      <w:bCs/>
      <w:sz w:val="20"/>
      <w:szCs w:val="20"/>
      <w:lang w:val="en-GB"/>
    </w:rPr>
  </w:style>
  <w:style w:type="paragraph" w:customStyle="1" w:styleId="BasicParagraph">
    <w:name w:val="[Basic Paragraph]"/>
    <w:basedOn w:val="Normal"/>
    <w:uiPriority w:val="99"/>
    <w:rsid w:val="001B2CD0"/>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03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E19F2A-200E-4E91-9AF1-3B272E9562CF}">
  <ds:schemaRefs>
    <ds:schemaRef ds:uri="http://schemas.microsoft.com/sharepoint/v3/contenttype/forms"/>
  </ds:schemaRefs>
</ds:datastoreItem>
</file>

<file path=customXml/itemProps2.xml><?xml version="1.0" encoding="utf-8"?>
<ds:datastoreItem xmlns:ds="http://schemas.openxmlformats.org/officeDocument/2006/customXml" ds:itemID="{7E03CB4E-FC1D-4145-A29F-0A2A9AA518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90239C-D171-460F-A1A0-0E73800813D6}"/>
</file>

<file path=docProps/app.xml><?xml version="1.0" encoding="utf-8"?>
<Properties xmlns="http://schemas.openxmlformats.org/officeDocument/2006/extended-properties" xmlns:vt="http://schemas.openxmlformats.org/officeDocument/2006/docPropsVTypes">
  <Template>Normal</Template>
  <TotalTime>121</TotalTime>
  <Pages>4</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Kaur</dc:creator>
  <cp:keywords/>
  <dc:description/>
  <cp:lastModifiedBy>Manisha Kaur</cp:lastModifiedBy>
  <cp:revision>19</cp:revision>
  <cp:lastPrinted>2019-10-04T01:04:00Z</cp:lastPrinted>
  <dcterms:created xsi:type="dcterms:W3CDTF">2020-01-24T00:16:00Z</dcterms:created>
  <dcterms:modified xsi:type="dcterms:W3CDTF">2020-01-24T04:06:00Z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